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34C" w:rsidRPr="00E63A2A" w:rsidRDefault="008D334C" w:rsidP="008D334C">
      <w:pPr>
        <w:spacing w:line="360" w:lineRule="auto"/>
        <w:ind w:firstLine="708"/>
        <w:jc w:val="center"/>
        <w:rPr>
          <w:rFonts w:ascii="Times New Roman" w:hAnsi="Times New Roman" w:cs="Times New Roman"/>
          <w:b/>
          <w:bCs/>
          <w:noProof/>
        </w:rPr>
      </w:pPr>
      <w:r w:rsidRPr="00E63A2A">
        <w:rPr>
          <w:rFonts w:ascii="Times New Roman" w:hAnsi="Times New Roman" w:cs="Times New Roman"/>
          <w:b/>
          <w:bCs/>
          <w:noProof/>
        </w:rPr>
        <w:t>IĞDIR ÜNİVERSİTESİ</w:t>
      </w:r>
    </w:p>
    <w:p w:rsidR="008D334C" w:rsidRPr="00E63A2A" w:rsidRDefault="008D334C" w:rsidP="008D334C">
      <w:pPr>
        <w:spacing w:line="360" w:lineRule="auto"/>
        <w:jc w:val="center"/>
        <w:rPr>
          <w:rFonts w:ascii="Times New Roman" w:hAnsi="Times New Roman" w:cs="Times New Roman"/>
          <w:b/>
          <w:bCs/>
          <w:noProof/>
        </w:rPr>
      </w:pPr>
      <w:r w:rsidRPr="00E63A2A">
        <w:rPr>
          <w:rFonts w:ascii="Times New Roman" w:hAnsi="Times New Roman" w:cs="Times New Roman"/>
          <w:b/>
          <w:bCs/>
          <w:noProof/>
        </w:rPr>
        <w:t xml:space="preserve">SAĞLIK BİLİMLERİ FAKÜLTESİ </w:t>
      </w:r>
    </w:p>
    <w:p w:rsidR="008D334C" w:rsidRPr="00E63A2A" w:rsidRDefault="008D334C" w:rsidP="008D334C">
      <w:pPr>
        <w:spacing w:line="360" w:lineRule="auto"/>
        <w:jc w:val="center"/>
        <w:rPr>
          <w:rFonts w:ascii="Times New Roman" w:hAnsi="Times New Roman" w:cs="Times New Roman"/>
          <w:b/>
          <w:bCs/>
          <w:noProof/>
        </w:rPr>
      </w:pPr>
      <w:r w:rsidRPr="00E63A2A">
        <w:rPr>
          <w:rFonts w:ascii="Times New Roman" w:hAnsi="Times New Roman" w:cs="Times New Roman"/>
          <w:b/>
          <w:bCs/>
          <w:noProof/>
        </w:rPr>
        <w:t xml:space="preserve">FİZYOTERAPİ VE REHABİLİTASYON BÖLÜMÜ </w:t>
      </w:r>
    </w:p>
    <w:p w:rsidR="008D334C" w:rsidRPr="00E63A2A" w:rsidRDefault="008D334C" w:rsidP="008D334C">
      <w:pPr>
        <w:spacing w:line="360" w:lineRule="auto"/>
        <w:jc w:val="center"/>
        <w:rPr>
          <w:rFonts w:ascii="Times New Roman" w:hAnsi="Times New Roman" w:cs="Times New Roman"/>
          <w:b/>
          <w:bCs/>
          <w:noProof/>
        </w:rPr>
      </w:pPr>
      <w:r w:rsidRPr="00E63A2A">
        <w:rPr>
          <w:rFonts w:ascii="Times New Roman" w:hAnsi="Times New Roman" w:cs="Times New Roman"/>
          <w:b/>
          <w:bCs/>
          <w:noProof/>
        </w:rPr>
        <w:t>2024-2025 GÜZ DÖNEMİ DERS MUAFİYETİNE İLİŞKİN RAPOR</w:t>
      </w:r>
    </w:p>
    <w:p w:rsidR="008D334C" w:rsidRPr="00E63A2A" w:rsidRDefault="008D334C" w:rsidP="008D334C">
      <w:pPr>
        <w:spacing w:line="360" w:lineRule="auto"/>
        <w:jc w:val="center"/>
        <w:rPr>
          <w:rFonts w:ascii="Times New Roman" w:hAnsi="Times New Roman" w:cs="Times New Roman"/>
          <w:noProof/>
        </w:rPr>
      </w:pPr>
    </w:p>
    <w:p w:rsidR="008D334C" w:rsidRPr="00E63A2A" w:rsidRDefault="008D334C" w:rsidP="008D334C">
      <w:pPr>
        <w:spacing w:line="360" w:lineRule="auto"/>
        <w:jc w:val="center"/>
        <w:rPr>
          <w:rFonts w:ascii="Times New Roman" w:hAnsi="Times New Roman" w:cs="Times New Roman"/>
          <w:noProof/>
        </w:rPr>
      </w:pPr>
    </w:p>
    <w:p w:rsidR="008D334C" w:rsidRPr="00E63A2A" w:rsidRDefault="008D334C" w:rsidP="008D334C">
      <w:pPr>
        <w:spacing w:line="360" w:lineRule="auto"/>
        <w:jc w:val="both"/>
        <w:rPr>
          <w:rFonts w:ascii="Times New Roman" w:hAnsi="Times New Roman" w:cs="Times New Roman"/>
          <w:noProof/>
        </w:rPr>
      </w:pPr>
      <w:r w:rsidRPr="00E63A2A">
        <w:rPr>
          <w:rFonts w:ascii="Times New Roman" w:hAnsi="Times New Roman" w:cs="Times New Roman"/>
          <w:noProof/>
        </w:rPr>
        <w:t xml:space="preserve">Sağlık Bilimleri Fakültesi Fizyoterapi ve Rehabilitasyon Bölümüne  2024-2025 Eğitim-Öğretim Yılı Güz Yarıyılında daha önce herhangi bir yükseköğretim kurumundan ders alıp şartsız başarılı oldukları derslerden muaf olmak isteyen </w:t>
      </w:r>
      <w:r>
        <w:rPr>
          <w:rFonts w:ascii="Times New Roman" w:hAnsi="Times New Roman" w:cs="Times New Roman"/>
          <w:noProof/>
        </w:rPr>
        <w:t>öğrencilerin başvuruları 14</w:t>
      </w:r>
      <w:r w:rsidRPr="00022074">
        <w:rPr>
          <w:rFonts w:ascii="Times New Roman" w:hAnsi="Times New Roman" w:cs="Times New Roman"/>
          <w:noProof/>
        </w:rPr>
        <w:t>-</w:t>
      </w:r>
      <w:r>
        <w:rPr>
          <w:rFonts w:ascii="Times New Roman" w:hAnsi="Times New Roman" w:cs="Times New Roman"/>
          <w:noProof/>
        </w:rPr>
        <w:t>17</w:t>
      </w:r>
      <w:r w:rsidRPr="00E63A2A">
        <w:rPr>
          <w:rFonts w:ascii="Times New Roman" w:hAnsi="Times New Roman" w:cs="Times New Roman"/>
          <w:noProof/>
        </w:rPr>
        <w:t xml:space="preserve"> Ekim 2024 tarihleri arasında değerlendirilmiştir, intibak ve ders muafiyetleri ile ilgili kararlar “Iğdır Üniversitesi Ön Lisans ve Lisans Eğitim-Öğretim ve Sınav Yönetmeliğin” 18.10.2020 tarihli 31278 sayılı Resmî Gazetede ilan edilen hükümleri, “Iğdır Üniversitesi Muafiyet ve İntibak İşlemleri Yönergesi”nin ilgili hükümleri ve Iğdır Üniversitesi Sağlık Bilimleri Fakültesi Fizyoterapi ve Rehabilitasyon Bölümü Uygulama Usul ve Esasları’nın ilgili hükümlerine göre alınmıştır ve aşağıda sunulduğu gibi kabul edilmiştir.</w:t>
      </w:r>
    </w:p>
    <w:p w:rsidR="008D334C" w:rsidRPr="00E63A2A" w:rsidRDefault="008D334C" w:rsidP="008D334C">
      <w:pPr>
        <w:spacing w:line="360" w:lineRule="auto"/>
        <w:jc w:val="both"/>
        <w:rPr>
          <w:rFonts w:ascii="Times New Roman" w:hAnsi="Times New Roman" w:cs="Times New Roman"/>
          <w:noProof/>
        </w:rPr>
      </w:pPr>
    </w:p>
    <w:p w:rsidR="008D334C" w:rsidRPr="00E63A2A" w:rsidRDefault="008D334C" w:rsidP="008D334C">
      <w:pPr>
        <w:spacing w:line="360" w:lineRule="auto"/>
        <w:jc w:val="both"/>
        <w:rPr>
          <w:rFonts w:ascii="Times New Roman" w:hAnsi="Times New Roman" w:cs="Times New Roman"/>
          <w:noProof/>
        </w:rPr>
      </w:pPr>
      <w:r w:rsidRPr="00E63A2A">
        <w:rPr>
          <w:rFonts w:ascii="Times New Roman" w:hAnsi="Times New Roman" w:cs="Times New Roman"/>
          <w:noProof/>
        </w:rPr>
        <w:tab/>
      </w:r>
      <w:r w:rsidRPr="00E63A2A">
        <w:rPr>
          <w:rFonts w:ascii="Times New Roman" w:hAnsi="Times New Roman" w:cs="Times New Roman"/>
          <w:noProof/>
        </w:rPr>
        <w:tab/>
      </w:r>
      <w:r w:rsidRPr="00E63A2A">
        <w:rPr>
          <w:rFonts w:ascii="Times New Roman" w:hAnsi="Times New Roman" w:cs="Times New Roman"/>
          <w:noProof/>
        </w:rPr>
        <w:tab/>
      </w:r>
      <w:r w:rsidRPr="00E63A2A">
        <w:rPr>
          <w:rFonts w:ascii="Times New Roman" w:hAnsi="Times New Roman" w:cs="Times New Roman"/>
          <w:noProof/>
        </w:rPr>
        <w:tab/>
      </w:r>
      <w:r w:rsidRPr="00E63A2A">
        <w:rPr>
          <w:rFonts w:ascii="Times New Roman" w:hAnsi="Times New Roman" w:cs="Times New Roman"/>
          <w:noProof/>
        </w:rPr>
        <w:tab/>
      </w:r>
      <w:r w:rsidRPr="00E63A2A">
        <w:rPr>
          <w:rFonts w:ascii="Times New Roman" w:hAnsi="Times New Roman" w:cs="Times New Roman"/>
          <w:noProof/>
        </w:rPr>
        <w:tab/>
      </w:r>
    </w:p>
    <w:p w:rsidR="008D334C" w:rsidRPr="00E63A2A" w:rsidRDefault="008D334C" w:rsidP="000017B0">
      <w:pPr>
        <w:spacing w:line="360" w:lineRule="auto"/>
        <w:jc w:val="center"/>
        <w:rPr>
          <w:rFonts w:ascii="Times New Roman" w:hAnsi="Times New Roman" w:cs="Times New Roman"/>
          <w:noProof/>
        </w:rPr>
      </w:pPr>
      <w:r w:rsidRPr="00E63A2A">
        <w:rPr>
          <w:rFonts w:ascii="Times New Roman" w:hAnsi="Times New Roman" w:cs="Times New Roman"/>
          <w:noProof/>
        </w:rPr>
        <w:t>Dr.</w:t>
      </w:r>
      <w:r>
        <w:rPr>
          <w:rFonts w:ascii="Times New Roman" w:hAnsi="Times New Roman" w:cs="Times New Roman"/>
          <w:noProof/>
        </w:rPr>
        <w:t xml:space="preserve"> </w:t>
      </w:r>
      <w:r w:rsidRPr="00E63A2A">
        <w:rPr>
          <w:rFonts w:ascii="Times New Roman" w:hAnsi="Times New Roman" w:cs="Times New Roman"/>
          <w:noProof/>
        </w:rPr>
        <w:t>Öğr.</w:t>
      </w:r>
      <w:r>
        <w:rPr>
          <w:rFonts w:ascii="Times New Roman" w:hAnsi="Times New Roman" w:cs="Times New Roman"/>
          <w:noProof/>
        </w:rPr>
        <w:t xml:space="preserve"> </w:t>
      </w:r>
      <w:r w:rsidR="000017B0">
        <w:rPr>
          <w:rFonts w:ascii="Times New Roman" w:hAnsi="Times New Roman" w:cs="Times New Roman"/>
          <w:noProof/>
        </w:rPr>
        <w:t>Üyesi Sema BÜĞÜŞAN ORUÇ</w:t>
      </w:r>
    </w:p>
    <w:p w:rsidR="008D334C" w:rsidRDefault="008D334C" w:rsidP="000017B0">
      <w:pPr>
        <w:spacing w:line="360" w:lineRule="auto"/>
        <w:jc w:val="center"/>
        <w:rPr>
          <w:rFonts w:ascii="Times New Roman" w:hAnsi="Times New Roman" w:cs="Times New Roman"/>
          <w:noProof/>
        </w:rPr>
      </w:pPr>
      <w:r w:rsidRPr="00E63A2A">
        <w:rPr>
          <w:rFonts w:ascii="Times New Roman" w:hAnsi="Times New Roman" w:cs="Times New Roman"/>
          <w:noProof/>
        </w:rPr>
        <w:t>Fizyoterapi ve Rehabilitasyon</w:t>
      </w:r>
    </w:p>
    <w:p w:rsidR="008D334C" w:rsidRDefault="008D334C" w:rsidP="000017B0">
      <w:pPr>
        <w:spacing w:line="360" w:lineRule="auto"/>
        <w:jc w:val="center"/>
        <w:rPr>
          <w:rFonts w:ascii="Times New Roman" w:hAnsi="Times New Roman" w:cs="Times New Roman"/>
          <w:noProof/>
        </w:rPr>
      </w:pPr>
      <w:r>
        <w:rPr>
          <w:rFonts w:ascii="Times New Roman" w:hAnsi="Times New Roman" w:cs="Times New Roman"/>
          <w:noProof/>
        </w:rPr>
        <w:t>BAŞKAN</w:t>
      </w:r>
    </w:p>
    <w:p w:rsidR="000017B0" w:rsidRDefault="000017B0" w:rsidP="000017B0">
      <w:pPr>
        <w:spacing w:line="360" w:lineRule="auto"/>
        <w:jc w:val="center"/>
        <w:rPr>
          <w:rFonts w:ascii="Times New Roman" w:hAnsi="Times New Roman" w:cs="Times New Roman"/>
          <w:noProof/>
        </w:rPr>
      </w:pPr>
    </w:p>
    <w:p w:rsidR="000017B0" w:rsidRDefault="000017B0" w:rsidP="000017B0">
      <w:pPr>
        <w:spacing w:line="360" w:lineRule="auto"/>
        <w:jc w:val="center"/>
        <w:rPr>
          <w:rFonts w:ascii="Times New Roman" w:hAnsi="Times New Roman" w:cs="Times New Roman"/>
          <w:noProof/>
        </w:rPr>
      </w:pPr>
    </w:p>
    <w:p w:rsidR="000017B0" w:rsidRDefault="000017B0" w:rsidP="000017B0">
      <w:pPr>
        <w:spacing w:line="360" w:lineRule="auto"/>
        <w:jc w:val="center"/>
        <w:rPr>
          <w:rFonts w:ascii="Times New Roman" w:hAnsi="Times New Roman" w:cs="Times New Roman"/>
          <w:noProof/>
        </w:rPr>
      </w:pPr>
    </w:p>
    <w:p w:rsidR="008D334C" w:rsidRDefault="008D334C" w:rsidP="008D334C">
      <w:pPr>
        <w:spacing w:line="360" w:lineRule="auto"/>
        <w:jc w:val="both"/>
        <w:rPr>
          <w:rFonts w:ascii="Times New Roman" w:hAnsi="Times New Roman" w:cs="Times New Roman"/>
          <w:noProof/>
        </w:rPr>
      </w:pPr>
    </w:p>
    <w:p w:rsidR="008D334C" w:rsidRPr="000017B0" w:rsidRDefault="008D334C" w:rsidP="000017B0">
      <w:pPr>
        <w:spacing w:line="360" w:lineRule="auto"/>
        <w:rPr>
          <w:rFonts w:ascii="Times New Roman" w:hAnsi="Times New Roman" w:cs="Times New Roman"/>
          <w:noProof/>
          <w:sz w:val="22"/>
          <w:szCs w:val="22"/>
        </w:rPr>
      </w:pPr>
      <w:r w:rsidRPr="000017B0">
        <w:rPr>
          <w:rFonts w:ascii="Times New Roman" w:hAnsi="Times New Roman" w:cs="Times New Roman"/>
          <w:noProof/>
          <w:sz w:val="22"/>
          <w:szCs w:val="22"/>
        </w:rPr>
        <w:t>Dr. Öğr. Üyesi Dilan DEMİRTAŞ KARAOBA</w:t>
      </w:r>
      <w:r w:rsidR="000017B0" w:rsidRPr="000017B0">
        <w:rPr>
          <w:rFonts w:ascii="Times New Roman" w:hAnsi="Times New Roman" w:cs="Times New Roman"/>
          <w:noProof/>
          <w:sz w:val="22"/>
          <w:szCs w:val="22"/>
        </w:rPr>
        <w:t xml:space="preserve">       </w:t>
      </w:r>
      <w:r w:rsidR="000017B0">
        <w:rPr>
          <w:rFonts w:ascii="Times New Roman" w:hAnsi="Times New Roman" w:cs="Times New Roman"/>
          <w:noProof/>
          <w:sz w:val="22"/>
          <w:szCs w:val="22"/>
        </w:rPr>
        <w:t xml:space="preserve">      </w:t>
      </w:r>
      <w:r w:rsidR="000017B0" w:rsidRPr="000017B0">
        <w:rPr>
          <w:rFonts w:ascii="Times New Roman" w:hAnsi="Times New Roman" w:cs="Times New Roman"/>
          <w:noProof/>
          <w:sz w:val="22"/>
          <w:szCs w:val="22"/>
        </w:rPr>
        <w:t xml:space="preserve">   </w:t>
      </w:r>
      <w:r w:rsidR="000017B0" w:rsidRPr="000017B0">
        <w:rPr>
          <w:rFonts w:ascii="Times New Roman" w:hAnsi="Times New Roman" w:cs="Times New Roman"/>
          <w:noProof/>
          <w:sz w:val="22"/>
          <w:szCs w:val="22"/>
        </w:rPr>
        <w:t xml:space="preserve">Öğr. Gör. Dr. </w:t>
      </w:r>
      <w:r w:rsidR="000017B0" w:rsidRPr="000017B0">
        <w:rPr>
          <w:rFonts w:ascii="Times New Roman" w:hAnsi="Times New Roman" w:cs="Times New Roman"/>
          <w:noProof/>
          <w:sz w:val="22"/>
          <w:szCs w:val="22"/>
        </w:rPr>
        <w:t>Ramazan Cihad YILMAZ</w:t>
      </w:r>
      <w:r w:rsidR="000017B0" w:rsidRPr="000017B0">
        <w:rPr>
          <w:rFonts w:ascii="Times New Roman" w:hAnsi="Times New Roman" w:cs="Times New Roman"/>
          <w:noProof/>
          <w:sz w:val="22"/>
          <w:szCs w:val="22"/>
        </w:rPr>
        <w:t xml:space="preserve"> </w:t>
      </w:r>
    </w:p>
    <w:p w:rsidR="008D334C" w:rsidRPr="000017B0" w:rsidRDefault="008D334C" w:rsidP="000017B0">
      <w:pPr>
        <w:spacing w:line="360" w:lineRule="auto"/>
        <w:ind w:firstLine="708"/>
        <w:rPr>
          <w:rFonts w:ascii="Times New Roman" w:hAnsi="Times New Roman" w:cs="Times New Roman"/>
          <w:noProof/>
          <w:sz w:val="22"/>
          <w:szCs w:val="22"/>
        </w:rPr>
      </w:pPr>
      <w:r w:rsidRPr="000017B0">
        <w:rPr>
          <w:rFonts w:ascii="Times New Roman" w:hAnsi="Times New Roman" w:cs="Times New Roman"/>
          <w:noProof/>
          <w:sz w:val="22"/>
          <w:szCs w:val="22"/>
        </w:rPr>
        <w:t>Fizyoterapi ve Rehabilitasyon</w:t>
      </w:r>
      <w:r w:rsidR="000017B0" w:rsidRPr="000017B0">
        <w:rPr>
          <w:rFonts w:ascii="Times New Roman" w:hAnsi="Times New Roman" w:cs="Times New Roman"/>
          <w:noProof/>
          <w:sz w:val="22"/>
          <w:szCs w:val="22"/>
        </w:rPr>
        <w:tab/>
      </w:r>
      <w:r w:rsidR="000017B0" w:rsidRPr="000017B0">
        <w:rPr>
          <w:rFonts w:ascii="Times New Roman" w:hAnsi="Times New Roman" w:cs="Times New Roman"/>
          <w:noProof/>
          <w:sz w:val="22"/>
          <w:szCs w:val="22"/>
        </w:rPr>
        <w:tab/>
      </w:r>
      <w:r w:rsidR="000017B0" w:rsidRPr="000017B0">
        <w:rPr>
          <w:rFonts w:ascii="Times New Roman" w:hAnsi="Times New Roman" w:cs="Times New Roman"/>
          <w:noProof/>
          <w:sz w:val="22"/>
          <w:szCs w:val="22"/>
        </w:rPr>
        <w:tab/>
      </w:r>
      <w:r w:rsidR="000017B0">
        <w:rPr>
          <w:rFonts w:ascii="Times New Roman" w:hAnsi="Times New Roman" w:cs="Times New Roman"/>
          <w:noProof/>
          <w:sz w:val="22"/>
          <w:szCs w:val="22"/>
        </w:rPr>
        <w:t xml:space="preserve">        </w:t>
      </w:r>
      <w:bookmarkStart w:id="0" w:name="_GoBack"/>
      <w:bookmarkEnd w:id="0"/>
      <w:r w:rsidR="000017B0" w:rsidRPr="000017B0">
        <w:rPr>
          <w:rFonts w:ascii="Times New Roman" w:hAnsi="Times New Roman" w:cs="Times New Roman"/>
          <w:noProof/>
          <w:sz w:val="22"/>
          <w:szCs w:val="22"/>
        </w:rPr>
        <w:t>Fizyoterapi ve Rehabilitasyon</w:t>
      </w:r>
    </w:p>
    <w:p w:rsidR="008D334C" w:rsidRPr="000017B0" w:rsidRDefault="008D334C" w:rsidP="000017B0">
      <w:pPr>
        <w:spacing w:line="360" w:lineRule="auto"/>
        <w:ind w:left="708" w:firstLine="708"/>
        <w:rPr>
          <w:rFonts w:ascii="Times New Roman" w:hAnsi="Times New Roman" w:cs="Times New Roman"/>
          <w:noProof/>
          <w:sz w:val="22"/>
          <w:szCs w:val="22"/>
        </w:rPr>
      </w:pPr>
      <w:r w:rsidRPr="000017B0">
        <w:rPr>
          <w:rFonts w:ascii="Times New Roman" w:hAnsi="Times New Roman" w:cs="Times New Roman"/>
          <w:noProof/>
          <w:sz w:val="22"/>
          <w:szCs w:val="22"/>
        </w:rPr>
        <w:t>ÜYE</w:t>
      </w:r>
      <w:r w:rsidR="000017B0" w:rsidRPr="000017B0">
        <w:rPr>
          <w:rFonts w:ascii="Times New Roman" w:hAnsi="Times New Roman" w:cs="Times New Roman"/>
          <w:noProof/>
          <w:sz w:val="22"/>
          <w:szCs w:val="22"/>
        </w:rPr>
        <w:tab/>
      </w:r>
      <w:r w:rsidR="000017B0" w:rsidRPr="000017B0">
        <w:rPr>
          <w:rFonts w:ascii="Times New Roman" w:hAnsi="Times New Roman" w:cs="Times New Roman"/>
          <w:noProof/>
          <w:sz w:val="22"/>
          <w:szCs w:val="22"/>
        </w:rPr>
        <w:tab/>
      </w:r>
      <w:r w:rsidR="000017B0" w:rsidRPr="000017B0">
        <w:rPr>
          <w:rFonts w:ascii="Times New Roman" w:hAnsi="Times New Roman" w:cs="Times New Roman"/>
          <w:noProof/>
          <w:sz w:val="22"/>
          <w:szCs w:val="22"/>
        </w:rPr>
        <w:tab/>
      </w:r>
      <w:r w:rsidR="000017B0" w:rsidRPr="000017B0">
        <w:rPr>
          <w:rFonts w:ascii="Times New Roman" w:hAnsi="Times New Roman" w:cs="Times New Roman"/>
          <w:noProof/>
          <w:sz w:val="22"/>
          <w:szCs w:val="22"/>
        </w:rPr>
        <w:tab/>
      </w:r>
      <w:r w:rsidR="000017B0" w:rsidRPr="000017B0">
        <w:rPr>
          <w:rFonts w:ascii="Times New Roman" w:hAnsi="Times New Roman" w:cs="Times New Roman"/>
          <w:noProof/>
          <w:sz w:val="22"/>
          <w:szCs w:val="22"/>
        </w:rPr>
        <w:tab/>
      </w:r>
      <w:r w:rsidR="000017B0" w:rsidRPr="000017B0">
        <w:rPr>
          <w:rFonts w:ascii="Times New Roman" w:hAnsi="Times New Roman" w:cs="Times New Roman"/>
          <w:noProof/>
          <w:sz w:val="22"/>
          <w:szCs w:val="22"/>
        </w:rPr>
        <w:tab/>
      </w:r>
      <w:r w:rsidR="000017B0" w:rsidRPr="000017B0">
        <w:rPr>
          <w:rFonts w:ascii="Times New Roman" w:hAnsi="Times New Roman" w:cs="Times New Roman"/>
          <w:noProof/>
          <w:sz w:val="22"/>
          <w:szCs w:val="22"/>
        </w:rPr>
        <w:tab/>
      </w:r>
      <w:r w:rsidR="000017B0" w:rsidRPr="000017B0">
        <w:rPr>
          <w:rFonts w:ascii="Times New Roman" w:hAnsi="Times New Roman" w:cs="Times New Roman"/>
          <w:noProof/>
          <w:sz w:val="22"/>
          <w:szCs w:val="22"/>
        </w:rPr>
        <w:t>ÜYE</w:t>
      </w:r>
    </w:p>
    <w:p w:rsidR="008D334C" w:rsidRPr="000017B0" w:rsidRDefault="008D334C" w:rsidP="008D334C">
      <w:pPr>
        <w:spacing w:line="360" w:lineRule="auto"/>
        <w:jc w:val="both"/>
        <w:rPr>
          <w:rFonts w:ascii="Times New Roman" w:hAnsi="Times New Roman" w:cs="Times New Roman"/>
          <w:noProof/>
          <w:sz w:val="22"/>
          <w:szCs w:val="22"/>
        </w:rPr>
      </w:pPr>
    </w:p>
    <w:p w:rsidR="007C65B9" w:rsidRDefault="007C65B9" w:rsidP="008D334C">
      <w:pPr>
        <w:spacing w:line="360" w:lineRule="auto"/>
        <w:jc w:val="both"/>
        <w:rPr>
          <w:rFonts w:ascii="Times New Roman" w:hAnsi="Times New Roman" w:cs="Times New Roman"/>
          <w:noProof/>
        </w:rPr>
      </w:pPr>
    </w:p>
    <w:p w:rsidR="007C65B9" w:rsidRDefault="007C65B9">
      <w:pPr>
        <w:spacing w:after="160" w:line="259" w:lineRule="auto"/>
        <w:rPr>
          <w:rFonts w:ascii="Times New Roman" w:hAnsi="Times New Roman" w:cs="Times New Roman"/>
          <w:noProof/>
        </w:rPr>
      </w:pPr>
      <w:r>
        <w:rPr>
          <w:rFonts w:ascii="Times New Roman" w:hAnsi="Times New Roman" w:cs="Times New Roman"/>
          <w:noProof/>
        </w:rPr>
        <w:br w:type="page"/>
      </w:r>
    </w:p>
    <w:p w:rsidR="007C65B9" w:rsidRPr="007C65B9" w:rsidRDefault="007C65B9" w:rsidP="007C65B9">
      <w:pPr>
        <w:pStyle w:val="ListeParagraf"/>
        <w:spacing w:line="360" w:lineRule="auto"/>
        <w:ind w:left="765"/>
        <w:jc w:val="center"/>
        <w:rPr>
          <w:b/>
        </w:rPr>
      </w:pPr>
      <w:r w:rsidRPr="007C65B9">
        <w:rPr>
          <w:b/>
        </w:rPr>
        <w:lastRenderedPageBreak/>
        <w:t>2024-2025 EĞİTİM-ÖĞRETİM YILINDA KAYIT DONDURMA TALEBİNDE BULUNAN ÖĞRENCİLERE İLİŞKİN KARARLAR</w:t>
      </w:r>
    </w:p>
    <w:p w:rsidR="007C65B9" w:rsidRDefault="007C65B9" w:rsidP="007C65B9">
      <w:pPr>
        <w:pStyle w:val="ListeParagraf"/>
        <w:spacing w:line="360" w:lineRule="auto"/>
        <w:ind w:left="765"/>
        <w:jc w:val="both"/>
      </w:pPr>
      <w:r>
        <w:t xml:space="preserve">2024-2025 Eğitim-Öğretim yılında kayıt dondurma talebinde bulunan Fizyoterapi ve Rehabilitasyon bölümü öğrencilere ilişkin kararlar aşağıda sunulmuştur. </w:t>
      </w:r>
    </w:p>
    <w:p w:rsidR="007C65B9" w:rsidRDefault="007C65B9" w:rsidP="007C65B9">
      <w:pPr>
        <w:pStyle w:val="ListeParagraf"/>
        <w:numPr>
          <w:ilvl w:val="0"/>
          <w:numId w:val="2"/>
        </w:numPr>
        <w:spacing w:line="360" w:lineRule="auto"/>
        <w:jc w:val="both"/>
      </w:pPr>
      <w:proofErr w:type="gramStart"/>
      <w:r>
        <w:t xml:space="preserve">ZEHRA TEKİN Fizyoterapi ve Rehabilitasyon Bölümü 2211003077 numaralı 3.sınıf öğrencisi ZEHRA </w:t>
      </w:r>
      <w:proofErr w:type="spellStart"/>
      <w:r>
        <w:t>TEKİN’in</w:t>
      </w:r>
      <w:proofErr w:type="spellEnd"/>
      <w:r>
        <w:t xml:space="preserve"> 07.10.2024 tarihli kayıt dondurma talep dilekçesi ve ekinin incelenmesi neticesinde; öğrencinin dilekçesinde belirttiği maddi yetersizlikler nedeniyle kayıt dondurma gerekçesinin Iğdır Üniversitesi Ön Lisans ve Lisans Eğitim-Öğretim ve Sınav Yönetmeliğin 31. maddesinin 1. fıkrasının d bendinde yer alan; “Öğrencinin ekonomik sıkıntısı nedeni ile eğitimine ara verme talebinin belgelendirilmesi” hükmüne uygun bulunarak öğrencinin 2024-2025 Eğitim-Öğretim Yılı güz ve bahar yarıyılı olmak üzere 2 (iki) yarıyıl kaydının dondurulmasına karar verilmiştir. </w:t>
      </w:r>
      <w:proofErr w:type="gramEnd"/>
    </w:p>
    <w:p w:rsidR="007C65B9" w:rsidRDefault="007C65B9" w:rsidP="007C65B9">
      <w:pPr>
        <w:pStyle w:val="ListeParagraf"/>
        <w:numPr>
          <w:ilvl w:val="0"/>
          <w:numId w:val="2"/>
        </w:numPr>
        <w:spacing w:line="360" w:lineRule="auto"/>
        <w:jc w:val="both"/>
      </w:pPr>
      <w:r>
        <w:t xml:space="preserve"> </w:t>
      </w:r>
      <w:proofErr w:type="gramStart"/>
      <w:r>
        <w:t>BERAT TOPCU Fizyoterapi ve Rehabilitasyon Bölümü 24</w:t>
      </w:r>
      <w:r w:rsidR="0050233D">
        <w:t>11003019</w:t>
      </w:r>
      <w:r>
        <w:t xml:space="preserve"> numaralı 1.sınıf öğrencisi BERAT </w:t>
      </w:r>
      <w:proofErr w:type="spellStart"/>
      <w:r>
        <w:t>TOPCU’nun</w:t>
      </w:r>
      <w:proofErr w:type="spellEnd"/>
      <w:r>
        <w:t xml:space="preserve"> 07.10.2024 tarihli kayıt dondurma talep dilekçesi ve ekinin incelenmesi neticesinde; öğrencinin dilekçesinde belirttiği maddi yetersizlikler nedeniyle kayıt dondurma gerekçesinin Iğdır Üniversitesi Ön Lisans ve Lisans Eğitim-Öğretim ve Sınav Yönetmeliğin 31. maddesinin 1. fıkrasının d bendinde yer alan; “Öğrencinin ekonomik sıkıntısı nedeni ile eğitimine ara verme talebinin belgelendirilmesi” hükmüne uygun bulunarak öğrencinin 2024-2025 Eğitim-Öğretim Yılı güz ve bahar yarıyılı olmak üzere 2 (iki) yarıyıl kaydının dondurulmasına karar verilmiştir. </w:t>
      </w:r>
      <w:proofErr w:type="gramEnd"/>
    </w:p>
    <w:p w:rsidR="0050233D" w:rsidRDefault="0050233D" w:rsidP="0050233D">
      <w:pPr>
        <w:pStyle w:val="ListeParagraf"/>
        <w:numPr>
          <w:ilvl w:val="0"/>
          <w:numId w:val="2"/>
        </w:numPr>
        <w:spacing w:line="360" w:lineRule="auto"/>
        <w:jc w:val="both"/>
      </w:pPr>
      <w:proofErr w:type="gramStart"/>
      <w:r>
        <w:t xml:space="preserve">DİLAN GÜMÜŞTEKİN Fizyoterapi ve Rehabilitasyon Bölümü </w:t>
      </w:r>
      <w:r w:rsidRPr="0050233D">
        <w:t>24110030</w:t>
      </w:r>
      <w:r>
        <w:t>7</w:t>
      </w:r>
      <w:r w:rsidRPr="0050233D">
        <w:t>9</w:t>
      </w:r>
      <w:r>
        <w:t xml:space="preserve"> numaralı 1.sınıf öğrencisi DİLAN </w:t>
      </w:r>
      <w:proofErr w:type="spellStart"/>
      <w:r>
        <w:t>GÜMÜŞTEKİN’in</w:t>
      </w:r>
      <w:proofErr w:type="spellEnd"/>
      <w:r>
        <w:t xml:space="preserve"> 07.10.2024 tarihli kayıt dondurma talep dilekçesi ve ekinin incelenmesi neticesinde; öğrencinin dilekçesinde belirttiği maddi yetersizlikler nedeniyle kayıt dondurma gerekçesinin Iğdır Üniversitesi Ön Lisans ve Lisans Eğitim-Öğretim ve Sınav Yönetmeliğin 31. maddesinin 1. fıkrasının d bendinde yer alan; “Öğrencinin ekonomik sıkıntısı nedeni ile eğitimine ara verme talebinin belgelendirilmesi” hükmüne uygun bulunarak öğrencinin 2024-2025 Eğitim-Öğretim Yılı güz ve bahar yarıyılı olmak üzere 2 (iki) yarıyıl kaydının dondurulmasına karar verilmiştir.</w:t>
      </w:r>
      <w:proofErr w:type="gramEnd"/>
    </w:p>
    <w:p w:rsidR="0050233D" w:rsidRDefault="0050233D" w:rsidP="0050233D">
      <w:pPr>
        <w:pStyle w:val="ListeParagraf"/>
        <w:numPr>
          <w:ilvl w:val="0"/>
          <w:numId w:val="2"/>
        </w:numPr>
        <w:spacing w:line="360" w:lineRule="auto"/>
        <w:jc w:val="both"/>
      </w:pPr>
      <w:proofErr w:type="gramStart"/>
      <w:r>
        <w:lastRenderedPageBreak/>
        <w:t xml:space="preserve">EYYÜP ENSARİ YILMAZ Fizyoterapi ve Rehabilitasyon Bölümü </w:t>
      </w:r>
      <w:r w:rsidRPr="0050233D">
        <w:t xml:space="preserve">24110030147 </w:t>
      </w:r>
      <w:r>
        <w:t xml:space="preserve">numaralı 1.sınıf öğrencisi EYYÜP ENSARİ </w:t>
      </w:r>
      <w:proofErr w:type="spellStart"/>
      <w:r>
        <w:t>YILMAZ’ın</w:t>
      </w:r>
      <w:proofErr w:type="spellEnd"/>
      <w:r>
        <w:t xml:space="preserve"> 01.10.2024 tarihli kayıt dondurma talep dilekçesi ve ekinin incelenmesi neticesinde; öğrencinin dilekçesinde belirttiği maddi yetersizlikler nedeniyle kayıt dondurma gerekçesinin Iğdır Üniversitesi Ön Lisans ve Lisans Eğitim-Öğretim ve Sınav Yönetmeliğin 31. maddesinin 1. fıkrasının d bendinde yer alan; “Öğrencinin ekonomik sıkıntısı nedeni ile eğitimine ara verme talebinin belgelendirilmesi” hükmüne uygun bulunarak öğrencinin 2024-2025 Eğitim-Öğretim Yılı güz ve bahar yarıyılı olmak üzere 2 (iki) yarıyıl kaydının dondurulmasına karar verilmiştir.</w:t>
      </w:r>
      <w:proofErr w:type="gramEnd"/>
    </w:p>
    <w:p w:rsidR="007C65B9" w:rsidRDefault="0050233D" w:rsidP="0050233D">
      <w:pPr>
        <w:pStyle w:val="ListeParagraf"/>
        <w:numPr>
          <w:ilvl w:val="0"/>
          <w:numId w:val="2"/>
        </w:numPr>
        <w:spacing w:line="360" w:lineRule="auto"/>
        <w:jc w:val="both"/>
      </w:pPr>
      <w:proofErr w:type="gramStart"/>
      <w:r>
        <w:t>EFE ALTUNDAĞ</w:t>
      </w:r>
      <w:r w:rsidR="007C65B9">
        <w:t xml:space="preserve"> Fizyoterapi ve Rehabilitasyon Bölümü 24</w:t>
      </w:r>
      <w:r>
        <w:t>11003075</w:t>
      </w:r>
      <w:r w:rsidR="007C65B9">
        <w:t xml:space="preserve"> numaralı 1.sınıf öğrencisi </w:t>
      </w:r>
      <w:r>
        <w:t xml:space="preserve">EFE </w:t>
      </w:r>
      <w:proofErr w:type="spellStart"/>
      <w:r>
        <w:t>ALTUNDAĞ’ın</w:t>
      </w:r>
      <w:proofErr w:type="spellEnd"/>
      <w:r>
        <w:t xml:space="preserve"> 04</w:t>
      </w:r>
      <w:r w:rsidR="007C65B9">
        <w:t xml:space="preserve">.10.2024 tarihli kayıt dondurma talep dilekçesi ve ekinin incelenmesi neticesinde; öğrencinin dilekçesinde belirttiği </w:t>
      </w:r>
      <w:r>
        <w:t xml:space="preserve">sağlık sorunları </w:t>
      </w:r>
      <w:r w:rsidR="007C65B9">
        <w:t>nedeniyle kayıt dondurma gerekçesinin Iğdır Üniversitesi Ön Lisans ve Lisans Eğitim-Öğretim ve Sınav Yönetmeliği</w:t>
      </w:r>
      <w:r w:rsidR="00331649">
        <w:t>n 31. maddesinin 1. fıkrasının a</w:t>
      </w:r>
      <w:r w:rsidR="007C65B9">
        <w:t xml:space="preserve"> bendinde yer alan; “</w:t>
      </w:r>
      <w:r w:rsidR="00331649">
        <w:t>Öğrencilerin, sağlık kurumlarından alacakları sağlık raporu ile belgelenmiş bulunan sağlıkla ilgili mazeretlerinin olması.</w:t>
      </w:r>
      <w:r w:rsidR="007C65B9">
        <w:t>” hükmüne uygun bulunarak öğrencinin 2024-2025 Eğitim-Öğretim Yılı güz</w:t>
      </w:r>
      <w:r w:rsidR="00331649">
        <w:t xml:space="preserve"> yarıyılı olmak üzere 1 (bir</w:t>
      </w:r>
      <w:r w:rsidR="007C65B9">
        <w:t>) yarıyıl kaydının dondurulmasına karar verilmiştir.</w:t>
      </w:r>
      <w:proofErr w:type="gramEnd"/>
    </w:p>
    <w:p w:rsidR="0050233D" w:rsidRDefault="00331649" w:rsidP="0050233D">
      <w:pPr>
        <w:pStyle w:val="ListeParagraf"/>
        <w:numPr>
          <w:ilvl w:val="0"/>
          <w:numId w:val="2"/>
        </w:numPr>
        <w:spacing w:line="360" w:lineRule="auto"/>
        <w:jc w:val="both"/>
      </w:pPr>
      <w:proofErr w:type="gramStart"/>
      <w:r>
        <w:t>CUMALİ KAMER</w:t>
      </w:r>
      <w:r w:rsidR="0050233D">
        <w:t xml:space="preserve"> Fizyoterapi ve Rehabilitasyon Bölümü 24</w:t>
      </w:r>
      <w:r>
        <w:t>11003006</w:t>
      </w:r>
      <w:r w:rsidR="0050233D">
        <w:t xml:space="preserve"> numaralı 1.sınıf öğrencisi </w:t>
      </w:r>
      <w:r>
        <w:t xml:space="preserve">CUMALİ </w:t>
      </w:r>
      <w:proofErr w:type="spellStart"/>
      <w:r>
        <w:t>KAMER</w:t>
      </w:r>
      <w:r w:rsidR="0050233D">
        <w:t>’ın</w:t>
      </w:r>
      <w:proofErr w:type="spellEnd"/>
      <w:r w:rsidR="0050233D">
        <w:t xml:space="preserve"> </w:t>
      </w:r>
      <w:r>
        <w:t>09</w:t>
      </w:r>
      <w:r w:rsidR="0050233D">
        <w:t>.10.2024 tarihli kayıt dondurma talep dilekçesi ve ekinin incelenmesi neticesinde; öğrencinin dilekçesinde belirttiği sorunları nedeniyle kayıt dondurma gerekçesinin Iğdır Üniversitesi Ön Lisans ve Lisans Eğitim-Öğretim ve Sınav Yönetmeliği</w:t>
      </w:r>
      <w:r>
        <w:t xml:space="preserve">n 31. maddesinin 1. fıkrasının g </w:t>
      </w:r>
      <w:r w:rsidR="0050233D">
        <w:t>bendinde yer alan; “</w:t>
      </w:r>
      <w:r>
        <w:t>İlgili yönetim kurulunca mazeret olarak kabul edilecek diğer haller.</w:t>
      </w:r>
      <w:r w:rsidR="0050233D">
        <w:t>” hükmüne uygun bulunarak öğrencinin 2024-2025 Eğitim-Öğretim Yılı güz ve bahar yarıyılı olmak üzere 2 (iki) yarıyıl kaydının dondurulmasına karar verilmiştir.</w:t>
      </w:r>
      <w:proofErr w:type="gramEnd"/>
    </w:p>
    <w:p w:rsidR="0050233D" w:rsidRDefault="0050233D" w:rsidP="00331649">
      <w:pPr>
        <w:spacing w:line="360" w:lineRule="auto"/>
        <w:ind w:left="765"/>
        <w:jc w:val="both"/>
      </w:pPr>
    </w:p>
    <w:p w:rsidR="002A5365" w:rsidRDefault="002A5365"/>
    <w:sectPr w:rsidR="002A5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E9A"/>
    <w:multiLevelType w:val="hybridMultilevel"/>
    <w:tmpl w:val="DC9E2194"/>
    <w:lvl w:ilvl="0" w:tplc="61AEA73A">
      <w:start w:val="1"/>
      <w:numFmt w:val="upperLetter"/>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7267B60"/>
    <w:multiLevelType w:val="hybridMultilevel"/>
    <w:tmpl w:val="E7E61996"/>
    <w:lvl w:ilvl="0" w:tplc="9D04531C">
      <w:start w:val="1"/>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4C"/>
    <w:rsid w:val="000017B0"/>
    <w:rsid w:val="002A5365"/>
    <w:rsid w:val="00331649"/>
    <w:rsid w:val="0050233D"/>
    <w:rsid w:val="007C65B9"/>
    <w:rsid w:val="008D33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63F4"/>
  <w15:chartTrackingRefBased/>
  <w15:docId w15:val="{AACBD3E6-ECF9-4676-9488-2C7E8D03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34C"/>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804</Words>
  <Characters>4588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PRO2000</cp:lastModifiedBy>
  <cp:revision>2</cp:revision>
  <dcterms:created xsi:type="dcterms:W3CDTF">2024-10-21T07:07:00Z</dcterms:created>
  <dcterms:modified xsi:type="dcterms:W3CDTF">2024-10-21T08:38:00Z</dcterms:modified>
</cp:coreProperties>
</file>