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85" w:rsidRDefault="00C62435" w:rsidP="00606E64">
      <w:pPr>
        <w:pStyle w:val="GvdeMetni"/>
        <w:spacing w:before="90" w:line="276" w:lineRule="auto"/>
        <w:ind w:left="-142" w:right="-251" w:firstLine="504"/>
        <w:jc w:val="both"/>
      </w:pPr>
      <w:r>
        <w:rPr>
          <w:b/>
        </w:rPr>
        <w:t>SWOT</w:t>
      </w:r>
      <w:r>
        <w:rPr>
          <w:b/>
          <w:spacing w:val="1"/>
        </w:rPr>
        <w:t xml:space="preserve"> </w:t>
      </w:r>
      <w:r>
        <w:rPr>
          <w:b/>
        </w:rPr>
        <w:t>Analizi:</w:t>
      </w:r>
      <w:r>
        <w:rPr>
          <w:b/>
          <w:spacing w:val="1"/>
        </w:rPr>
        <w:t xml:space="preserve"> </w:t>
      </w:r>
      <w:r>
        <w:t>SWOT</w:t>
      </w:r>
      <w:r>
        <w:rPr>
          <w:spacing w:val="1"/>
        </w:rPr>
        <w:t xml:space="preserve"> </w:t>
      </w:r>
      <w:r>
        <w:t>analizi</w:t>
      </w:r>
      <w:r>
        <w:rPr>
          <w:spacing w:val="1"/>
        </w:rPr>
        <w:t xml:space="preserve"> </w:t>
      </w:r>
      <w:r>
        <w:t>incelenen</w:t>
      </w:r>
      <w:r>
        <w:rPr>
          <w:spacing w:val="1"/>
        </w:rPr>
        <w:t xml:space="preserve"> </w:t>
      </w:r>
      <w:r>
        <w:t>kuruluşun,</w:t>
      </w:r>
      <w:r>
        <w:rPr>
          <w:spacing w:val="1"/>
        </w:rPr>
        <w:t xml:space="preserve"> </w:t>
      </w:r>
      <w:r>
        <w:t>tekniğin,</w:t>
      </w:r>
      <w:r>
        <w:rPr>
          <w:spacing w:val="1"/>
        </w:rPr>
        <w:t xml:space="preserve"> </w:t>
      </w:r>
      <w:r>
        <w:t>sürecin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durumun</w:t>
      </w:r>
      <w:r>
        <w:rPr>
          <w:spacing w:val="1"/>
        </w:rPr>
        <w:t xml:space="preserve"> </w:t>
      </w:r>
      <w:r>
        <w:t>güçlü(</w:t>
      </w:r>
      <w:proofErr w:type="spellStart"/>
      <w:r>
        <w:t>Strengths</w:t>
      </w:r>
      <w:proofErr w:type="spellEnd"/>
      <w:r>
        <w:t>)(S)</w:t>
      </w:r>
      <w:r w:rsidR="00AB14DD"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zayıf</w:t>
      </w:r>
      <w:r w:rsidR="00AB14DD">
        <w:t xml:space="preserve"> </w:t>
      </w:r>
      <w:r>
        <w:t>(</w:t>
      </w:r>
      <w:proofErr w:type="spellStart"/>
      <w:r>
        <w:t>Weaknesses</w:t>
      </w:r>
      <w:proofErr w:type="spellEnd"/>
      <w:r>
        <w:t>)</w:t>
      </w:r>
      <w:r w:rsidR="00755E29">
        <w:t xml:space="preserve"> </w:t>
      </w:r>
      <w:r>
        <w:t>(W)</w:t>
      </w:r>
      <w:r>
        <w:rPr>
          <w:spacing w:val="1"/>
        </w:rPr>
        <w:t xml:space="preserve"> </w:t>
      </w:r>
      <w:r>
        <w:t>yönlerini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çevreden</w:t>
      </w:r>
      <w:r>
        <w:rPr>
          <w:spacing w:val="1"/>
        </w:rPr>
        <w:t xml:space="preserve"> </w:t>
      </w:r>
      <w:r>
        <w:t>kaynaklanan</w:t>
      </w:r>
      <w:r>
        <w:rPr>
          <w:spacing w:val="-57"/>
        </w:rPr>
        <w:t xml:space="preserve"> </w:t>
      </w:r>
      <w:r>
        <w:t>fırsat(</w:t>
      </w:r>
      <w:proofErr w:type="spellStart"/>
      <w:r>
        <w:t>Oppurtunities</w:t>
      </w:r>
      <w:proofErr w:type="spellEnd"/>
      <w:r>
        <w:t>)</w:t>
      </w:r>
      <w:r w:rsidR="00AB14DD">
        <w:t xml:space="preserve"> </w:t>
      </w:r>
      <w:r>
        <w:t>(O) ve tehditleri</w:t>
      </w:r>
      <w:r w:rsidR="00AB14DD">
        <w:t xml:space="preserve"> </w:t>
      </w:r>
      <w:r>
        <w:t>(</w:t>
      </w:r>
      <w:proofErr w:type="spellStart"/>
      <w:r>
        <w:t>Threats</w:t>
      </w:r>
      <w:proofErr w:type="spellEnd"/>
      <w:r>
        <w:t>)</w:t>
      </w:r>
      <w:r w:rsidR="00AB14DD">
        <w:t xml:space="preserve"> </w:t>
      </w:r>
      <w:r>
        <w:t>(T) belirlemekte kullanılan bir tekniktir. SWOT,</w:t>
      </w:r>
      <w:r>
        <w:rPr>
          <w:spacing w:val="-57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dış</w:t>
      </w:r>
      <w:r>
        <w:rPr>
          <w:spacing w:val="1"/>
        </w:rPr>
        <w:t xml:space="preserve"> </w:t>
      </w:r>
      <w:r>
        <w:t>etkenleri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alarak,</w:t>
      </w:r>
      <w:r>
        <w:rPr>
          <w:spacing w:val="1"/>
        </w:rPr>
        <w:t xml:space="preserve"> </w:t>
      </w:r>
      <w:r>
        <w:t>var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güçlü</w:t>
      </w:r>
      <w:r>
        <w:rPr>
          <w:spacing w:val="1"/>
        </w:rPr>
        <w:t xml:space="preserve"> </w:t>
      </w:r>
      <w:r>
        <w:t>yönler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fırsatlardan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düzeyde</w:t>
      </w:r>
      <w:r>
        <w:rPr>
          <w:spacing w:val="-57"/>
        </w:rPr>
        <w:t xml:space="preserve"> </w:t>
      </w:r>
      <w:r>
        <w:t>yararlanacak,</w:t>
      </w:r>
      <w:r>
        <w:rPr>
          <w:spacing w:val="1"/>
        </w:rPr>
        <w:t xml:space="preserve"> </w:t>
      </w:r>
      <w:r>
        <w:t>tehditlerin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zayıf</w:t>
      </w:r>
      <w:r>
        <w:rPr>
          <w:spacing w:val="1"/>
        </w:rPr>
        <w:t xml:space="preserve"> </w:t>
      </w:r>
      <w:r>
        <w:t>yanların</w:t>
      </w:r>
      <w:r>
        <w:rPr>
          <w:spacing w:val="1"/>
        </w:rPr>
        <w:t xml:space="preserve"> </w:t>
      </w:r>
      <w:r>
        <w:t>etkisini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aza</w:t>
      </w:r>
      <w:r>
        <w:rPr>
          <w:spacing w:val="1"/>
        </w:rPr>
        <w:t xml:space="preserve"> </w:t>
      </w:r>
      <w:r>
        <w:t>indirecek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t>stratejiler</w:t>
      </w:r>
      <w:r>
        <w:rPr>
          <w:spacing w:val="1"/>
        </w:rPr>
        <w:t xml:space="preserve"> </w:t>
      </w:r>
      <w:r>
        <w:t>geliştirme</w:t>
      </w:r>
      <w:r>
        <w:rPr>
          <w:spacing w:val="-3"/>
        </w:rPr>
        <w:t xml:space="preserve"> </w:t>
      </w:r>
      <w:r>
        <w:t>amacı ile kullanılır.</w:t>
      </w:r>
      <w:r w:rsidR="00755E29">
        <w:t xml:space="preserve"> </w:t>
      </w:r>
      <w:r w:rsidR="00606E64">
        <w:t xml:space="preserve"> </w:t>
      </w:r>
      <w:r w:rsidR="00755E29" w:rsidRPr="00755E29">
        <w:t xml:space="preserve">Durum analizi kapsamında; iç ve dış etkenler dikkate alınarak, </w:t>
      </w:r>
      <w:r w:rsidR="00755E29">
        <w:t>Fakültemizin</w:t>
      </w:r>
      <w:r w:rsidR="00755E29" w:rsidRPr="00755E29">
        <w:t xml:space="preserve"> var olan güçlü yönleri ile fırsatlardan en üst düzeyde yararlanması, tehditlerin ve zayıf yanların etkisini en aza indirmesi için geliştirilecek stratejilerin belirlenmesi amacıyla; güçlü yönler, zayıf yönler, fırsatlar ve tehditler verilerinin </w:t>
      </w:r>
      <w:proofErr w:type="gramStart"/>
      <w:r w:rsidR="00755E29" w:rsidRPr="00755E29">
        <w:t>konsolide</w:t>
      </w:r>
      <w:proofErr w:type="gramEnd"/>
      <w:r w:rsidR="00755E29" w:rsidRPr="00755E29">
        <w:t xml:space="preserve"> edilmesi sonucunda SWOT analizi oluşturulmuştur</w:t>
      </w:r>
    </w:p>
    <w:p w:rsidR="009C4A85" w:rsidRPr="00006C4B" w:rsidRDefault="009C4A85">
      <w:pPr>
        <w:pStyle w:val="GvdeMetni"/>
        <w:rPr>
          <w:sz w:val="2"/>
        </w:rPr>
      </w:pPr>
    </w:p>
    <w:p w:rsidR="009C4A85" w:rsidRDefault="00C62435">
      <w:pPr>
        <w:spacing w:before="227"/>
        <w:ind w:left="216"/>
        <w:jc w:val="both"/>
        <w:rPr>
          <w:b/>
          <w:sz w:val="24"/>
        </w:rPr>
      </w:pPr>
      <w:r>
        <w:rPr>
          <w:b/>
          <w:sz w:val="24"/>
        </w:rPr>
        <w:t>Güçlü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Yanlar</w:t>
      </w:r>
      <w:r w:rsidR="00755E29">
        <w:rPr>
          <w:b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Strengths</w:t>
      </w:r>
      <w:proofErr w:type="spellEnd"/>
      <w:r>
        <w:rPr>
          <w:b/>
          <w:sz w:val="24"/>
        </w:rPr>
        <w:t>):</w:t>
      </w:r>
    </w:p>
    <w:p w:rsidR="009C4A85" w:rsidRDefault="009C4A85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102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497"/>
      </w:tblGrid>
      <w:tr w:rsidR="009C4A85" w:rsidRPr="00006C4B" w:rsidTr="00A15059">
        <w:trPr>
          <w:trHeight w:val="303"/>
        </w:trPr>
        <w:tc>
          <w:tcPr>
            <w:tcW w:w="720" w:type="dxa"/>
          </w:tcPr>
          <w:p w:rsidR="009C4A85" w:rsidRPr="00006C4B" w:rsidRDefault="00C62435">
            <w:pPr>
              <w:pStyle w:val="TableParagraph"/>
              <w:spacing w:line="276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S-01</w:t>
            </w:r>
          </w:p>
        </w:tc>
        <w:tc>
          <w:tcPr>
            <w:tcW w:w="9497" w:type="dxa"/>
          </w:tcPr>
          <w:p w:rsidR="009C4A85" w:rsidRPr="00006C4B" w:rsidRDefault="00C62435" w:rsidP="00755E29">
            <w:pPr>
              <w:pStyle w:val="TableParagraph"/>
              <w:spacing w:line="271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Akademik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kadronun</w:t>
            </w:r>
            <w:r w:rsidRPr="00006C4B">
              <w:rPr>
                <w:spacing w:val="1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yaşam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ve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çalışma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koşullarını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iyileştirmeyi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teşvik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eden</w:t>
            </w:r>
            <w:r w:rsidR="00755E29" w:rsidRPr="00006C4B">
              <w:rPr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olanakların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olması</w:t>
            </w:r>
          </w:p>
        </w:tc>
      </w:tr>
      <w:tr w:rsidR="009C4A85" w:rsidRPr="00006C4B" w:rsidTr="00A15059">
        <w:trPr>
          <w:trHeight w:val="275"/>
        </w:trPr>
        <w:tc>
          <w:tcPr>
            <w:tcW w:w="720" w:type="dxa"/>
          </w:tcPr>
          <w:p w:rsidR="009C4A85" w:rsidRPr="00606E64" w:rsidRDefault="00C62435">
            <w:pPr>
              <w:pStyle w:val="TableParagraph"/>
              <w:ind w:left="110"/>
              <w:rPr>
                <w:b/>
                <w:color w:val="FF0000"/>
                <w:sz w:val="23"/>
                <w:szCs w:val="23"/>
              </w:rPr>
            </w:pPr>
            <w:r w:rsidRPr="00606E64">
              <w:rPr>
                <w:b/>
                <w:color w:val="FF0000"/>
                <w:sz w:val="23"/>
                <w:szCs w:val="23"/>
              </w:rPr>
              <w:t>S-02</w:t>
            </w:r>
          </w:p>
        </w:tc>
        <w:tc>
          <w:tcPr>
            <w:tcW w:w="9497" w:type="dxa"/>
          </w:tcPr>
          <w:p w:rsidR="009C4A85" w:rsidRPr="00606E64" w:rsidRDefault="00C62435">
            <w:pPr>
              <w:pStyle w:val="TableParagraph"/>
              <w:rPr>
                <w:color w:val="FF0000"/>
                <w:sz w:val="23"/>
                <w:szCs w:val="23"/>
              </w:rPr>
            </w:pPr>
            <w:r w:rsidRPr="00606E64">
              <w:rPr>
                <w:color w:val="FF0000"/>
                <w:sz w:val="23"/>
                <w:szCs w:val="23"/>
              </w:rPr>
              <w:t>Akademik</w:t>
            </w:r>
            <w:r w:rsidRPr="00606E64">
              <w:rPr>
                <w:color w:val="FF0000"/>
                <w:spacing w:val="-3"/>
                <w:sz w:val="23"/>
                <w:szCs w:val="23"/>
              </w:rPr>
              <w:t xml:space="preserve"> </w:t>
            </w:r>
            <w:r w:rsidRPr="00606E64">
              <w:rPr>
                <w:color w:val="FF0000"/>
                <w:sz w:val="23"/>
                <w:szCs w:val="23"/>
              </w:rPr>
              <w:t>ve</w:t>
            </w:r>
            <w:r w:rsidRPr="00606E64">
              <w:rPr>
                <w:color w:val="FF0000"/>
                <w:spacing w:val="-4"/>
                <w:sz w:val="23"/>
                <w:szCs w:val="23"/>
              </w:rPr>
              <w:t xml:space="preserve"> </w:t>
            </w:r>
            <w:r w:rsidRPr="00606E64">
              <w:rPr>
                <w:color w:val="FF0000"/>
                <w:sz w:val="23"/>
                <w:szCs w:val="23"/>
              </w:rPr>
              <w:t>idari</w:t>
            </w:r>
            <w:r w:rsidRPr="00606E64">
              <w:rPr>
                <w:color w:val="FF0000"/>
                <w:spacing w:val="2"/>
                <w:sz w:val="23"/>
                <w:szCs w:val="23"/>
              </w:rPr>
              <w:t xml:space="preserve"> </w:t>
            </w:r>
            <w:r w:rsidRPr="00606E64">
              <w:rPr>
                <w:color w:val="FF0000"/>
                <w:sz w:val="23"/>
                <w:szCs w:val="23"/>
              </w:rPr>
              <w:t>yapılanmada</w:t>
            </w:r>
            <w:r w:rsidRPr="00606E64">
              <w:rPr>
                <w:color w:val="FF0000"/>
                <w:spacing w:val="-5"/>
                <w:sz w:val="23"/>
                <w:szCs w:val="23"/>
              </w:rPr>
              <w:t xml:space="preserve"> </w:t>
            </w:r>
            <w:r w:rsidRPr="00606E64">
              <w:rPr>
                <w:color w:val="FF0000"/>
                <w:sz w:val="23"/>
                <w:szCs w:val="23"/>
              </w:rPr>
              <w:t>katılımcı</w:t>
            </w:r>
            <w:r w:rsidRPr="00606E64">
              <w:rPr>
                <w:color w:val="FF0000"/>
                <w:spacing w:val="-1"/>
                <w:sz w:val="23"/>
                <w:szCs w:val="23"/>
              </w:rPr>
              <w:t xml:space="preserve"> </w:t>
            </w:r>
            <w:r w:rsidRPr="00606E64">
              <w:rPr>
                <w:color w:val="FF0000"/>
                <w:sz w:val="23"/>
                <w:szCs w:val="23"/>
              </w:rPr>
              <w:t>yönetim</w:t>
            </w:r>
            <w:r w:rsidRPr="00606E64">
              <w:rPr>
                <w:color w:val="FF0000"/>
                <w:spacing w:val="-1"/>
                <w:sz w:val="23"/>
                <w:szCs w:val="23"/>
              </w:rPr>
              <w:t xml:space="preserve"> </w:t>
            </w:r>
            <w:r w:rsidRPr="00606E64">
              <w:rPr>
                <w:color w:val="FF0000"/>
                <w:sz w:val="23"/>
                <w:szCs w:val="23"/>
              </w:rPr>
              <w:t>anlayışının</w:t>
            </w:r>
            <w:r w:rsidRPr="00606E64">
              <w:rPr>
                <w:color w:val="FF0000"/>
                <w:spacing w:val="-3"/>
                <w:sz w:val="23"/>
                <w:szCs w:val="23"/>
              </w:rPr>
              <w:t xml:space="preserve"> </w:t>
            </w:r>
            <w:r w:rsidRPr="00606E64">
              <w:rPr>
                <w:color w:val="FF0000"/>
                <w:sz w:val="23"/>
                <w:szCs w:val="23"/>
              </w:rPr>
              <w:t>uygulanması</w:t>
            </w:r>
          </w:p>
        </w:tc>
      </w:tr>
      <w:tr w:rsidR="00006C4B" w:rsidRPr="00006C4B" w:rsidTr="00A15059">
        <w:trPr>
          <w:trHeight w:val="275"/>
        </w:trPr>
        <w:tc>
          <w:tcPr>
            <w:tcW w:w="720" w:type="dxa"/>
          </w:tcPr>
          <w:p w:rsidR="00006C4B" w:rsidRPr="00606E64" w:rsidRDefault="00006C4B">
            <w:pPr>
              <w:pStyle w:val="TableParagraph"/>
              <w:ind w:left="110"/>
              <w:rPr>
                <w:b/>
                <w:color w:val="FF0000"/>
                <w:sz w:val="23"/>
                <w:szCs w:val="23"/>
              </w:rPr>
            </w:pPr>
            <w:r w:rsidRPr="00606E64">
              <w:rPr>
                <w:b/>
                <w:color w:val="FF0000"/>
                <w:sz w:val="23"/>
                <w:szCs w:val="23"/>
              </w:rPr>
              <w:t>S-03</w:t>
            </w:r>
          </w:p>
        </w:tc>
        <w:tc>
          <w:tcPr>
            <w:tcW w:w="9497" w:type="dxa"/>
          </w:tcPr>
          <w:p w:rsidR="00006C4B" w:rsidRPr="00606E64" w:rsidRDefault="00006C4B">
            <w:pPr>
              <w:pStyle w:val="TableParagraph"/>
              <w:rPr>
                <w:color w:val="FF0000"/>
                <w:sz w:val="23"/>
                <w:szCs w:val="23"/>
              </w:rPr>
            </w:pPr>
            <w:r w:rsidRPr="00606E64">
              <w:rPr>
                <w:color w:val="FF0000"/>
                <w:sz w:val="23"/>
                <w:szCs w:val="23"/>
              </w:rPr>
              <w:t>Fakülte yönetiminin sağlık bilimleri alanından oluşması</w:t>
            </w:r>
          </w:p>
        </w:tc>
      </w:tr>
      <w:tr w:rsidR="00606E64" w:rsidRPr="00006C4B" w:rsidTr="00A15059">
        <w:trPr>
          <w:trHeight w:val="275"/>
        </w:trPr>
        <w:tc>
          <w:tcPr>
            <w:tcW w:w="720" w:type="dxa"/>
          </w:tcPr>
          <w:p w:rsidR="00606E64" w:rsidRPr="00606E64" w:rsidRDefault="00606E64" w:rsidP="00606E64">
            <w:pPr>
              <w:pStyle w:val="TableParagraph"/>
              <w:spacing w:line="258" w:lineRule="exact"/>
              <w:ind w:left="110"/>
              <w:rPr>
                <w:b/>
                <w:color w:val="FF0000"/>
                <w:sz w:val="23"/>
                <w:szCs w:val="23"/>
              </w:rPr>
            </w:pPr>
            <w:r w:rsidRPr="00606E64">
              <w:rPr>
                <w:b/>
                <w:color w:val="FF0000"/>
                <w:sz w:val="23"/>
                <w:szCs w:val="23"/>
              </w:rPr>
              <w:t>S-04</w:t>
            </w:r>
          </w:p>
        </w:tc>
        <w:tc>
          <w:tcPr>
            <w:tcW w:w="9497" w:type="dxa"/>
          </w:tcPr>
          <w:p w:rsidR="00606E64" w:rsidRPr="00606E64" w:rsidRDefault="00606E64" w:rsidP="00606E64">
            <w:pPr>
              <w:pStyle w:val="TableParagraph"/>
              <w:rPr>
                <w:color w:val="FF0000"/>
                <w:sz w:val="23"/>
                <w:szCs w:val="23"/>
              </w:rPr>
            </w:pPr>
            <w:r w:rsidRPr="00606E64">
              <w:rPr>
                <w:color w:val="FF0000"/>
                <w:sz w:val="23"/>
                <w:szCs w:val="23"/>
              </w:rPr>
              <w:t>Akademik kadronun güçlendirilmesi</w:t>
            </w:r>
          </w:p>
        </w:tc>
      </w:tr>
      <w:tr w:rsidR="00606E64" w:rsidRPr="00006C4B" w:rsidTr="00A15059">
        <w:trPr>
          <w:trHeight w:val="278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73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S-05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Fakültenin bulunduğu kampüsün şehir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merkezine</w:t>
            </w:r>
            <w:r w:rsidRPr="00006C4B">
              <w:rPr>
                <w:spacing w:val="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yakın</w:t>
            </w:r>
            <w:r w:rsidRPr="00006C4B">
              <w:rPr>
                <w:spacing w:val="-1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bir</w:t>
            </w:r>
            <w:r w:rsidRPr="00006C4B">
              <w:rPr>
                <w:spacing w:val="-1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konumda</w:t>
            </w:r>
            <w:r w:rsidRPr="00006C4B">
              <w:rPr>
                <w:spacing w:val="-1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olması</w:t>
            </w:r>
          </w:p>
        </w:tc>
      </w:tr>
      <w:tr w:rsidR="00606E64" w:rsidRPr="00006C4B" w:rsidTr="00A15059">
        <w:trPr>
          <w:trHeight w:val="278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S-06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Fakültedeki bölümlere ait lisans programlarında eğitim-öğretimin Bologna Süreci'ne uygun olarak yapılması</w:t>
            </w:r>
          </w:p>
        </w:tc>
      </w:tr>
      <w:tr w:rsidR="00606E64" w:rsidRPr="00006C4B" w:rsidTr="00A15059">
        <w:trPr>
          <w:trHeight w:val="471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S-07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6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Yerel</w:t>
            </w:r>
            <w:r w:rsidRPr="00006C4B">
              <w:rPr>
                <w:spacing w:val="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yönetimler,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meslek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odaları,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sivil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toplum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kuruluşları,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özel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ve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kamuya bağlı eğitim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kurumları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ve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sağlık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kuruluşları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ile</w:t>
            </w:r>
            <w:r w:rsidRPr="00006C4B">
              <w:rPr>
                <w:spacing w:val="-1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yakın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ilişkilerin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olması</w:t>
            </w:r>
          </w:p>
        </w:tc>
      </w:tr>
      <w:tr w:rsidR="00606E64" w:rsidRPr="00006C4B" w:rsidTr="00A15059">
        <w:trPr>
          <w:trHeight w:val="275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S-08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Fakültenin bulunduğu kampüste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internet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kullanımı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olanağının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olması</w:t>
            </w:r>
          </w:p>
        </w:tc>
      </w:tr>
      <w:tr w:rsidR="00606E64" w:rsidRPr="00006C4B" w:rsidTr="00A15059">
        <w:trPr>
          <w:trHeight w:val="70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S-09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Alanında deneyimli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öğretim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elemanlarından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oluşan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akademik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kadronun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olması</w:t>
            </w:r>
          </w:p>
        </w:tc>
      </w:tr>
      <w:tr w:rsidR="00606E64" w:rsidRPr="00006C4B" w:rsidTr="00A15059">
        <w:trPr>
          <w:trHeight w:val="232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73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S-10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Uzaktan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eğitim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olanağının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olması</w:t>
            </w:r>
          </w:p>
        </w:tc>
      </w:tr>
      <w:tr w:rsidR="00606E64" w:rsidRPr="00006C4B" w:rsidTr="00A15059">
        <w:trPr>
          <w:trHeight w:val="235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75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S-11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Fakültenin bulunduğu kampüste kütüphanenin</w:t>
            </w:r>
            <w:r w:rsidRPr="00006C4B">
              <w:rPr>
                <w:spacing w:val="-1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olması</w:t>
            </w:r>
          </w:p>
        </w:tc>
      </w:tr>
      <w:tr w:rsidR="00606E64" w:rsidRPr="00006C4B" w:rsidTr="00A15059">
        <w:trPr>
          <w:trHeight w:val="305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73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S-12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6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Akademik yükseltmelerde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proofErr w:type="gramStart"/>
            <w:r w:rsidRPr="00006C4B">
              <w:rPr>
                <w:sz w:val="23"/>
                <w:szCs w:val="23"/>
              </w:rPr>
              <w:t>kriterlerin</w:t>
            </w:r>
            <w:proofErr w:type="gramEnd"/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net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biçimde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belirlenmiş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ve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uygulamaya geçirilmiş</w:t>
            </w:r>
            <w:r w:rsidRPr="00006C4B">
              <w:rPr>
                <w:spacing w:val="-1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olması.</w:t>
            </w:r>
          </w:p>
        </w:tc>
      </w:tr>
      <w:tr w:rsidR="00606E64" w:rsidRPr="00006C4B" w:rsidTr="00A15059">
        <w:trPr>
          <w:trHeight w:val="308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S-13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Eğitim-öğretim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programlarında</w:t>
            </w:r>
            <w:r w:rsidRPr="00006C4B">
              <w:rPr>
                <w:spacing w:val="-5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aktif</w:t>
            </w:r>
            <w:r w:rsidRPr="00006C4B">
              <w:rPr>
                <w:spacing w:val="-1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eğitim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uygulamalarına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önem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verilmesi</w:t>
            </w:r>
          </w:p>
        </w:tc>
      </w:tr>
      <w:tr w:rsidR="00606E64" w:rsidRPr="00006C4B" w:rsidTr="00A15059">
        <w:trPr>
          <w:trHeight w:val="551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73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S-14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6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Üniversite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bilinirliğine</w:t>
            </w:r>
            <w:r w:rsidRPr="00006C4B">
              <w:rPr>
                <w:spacing w:val="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yönelik</w:t>
            </w:r>
            <w:r w:rsidRPr="00006C4B">
              <w:rPr>
                <w:spacing w:val="-2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çalışmalarda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halkla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ilişkiler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ve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tanıtım faaliyetlerinin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artması</w:t>
            </w:r>
          </w:p>
        </w:tc>
      </w:tr>
      <w:tr w:rsidR="00606E64" w:rsidRPr="00006C4B" w:rsidTr="00A15059">
        <w:trPr>
          <w:trHeight w:val="275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S-15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Üniversite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bilinirliğine</w:t>
            </w:r>
            <w:r w:rsidRPr="00006C4B">
              <w:rPr>
                <w:spacing w:val="1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yönelik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toplumsal</w:t>
            </w:r>
            <w:r w:rsidRPr="00006C4B">
              <w:rPr>
                <w:spacing w:val="-4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duyarlılık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faaliyetlerinin</w:t>
            </w:r>
            <w:r w:rsidRPr="00006C4B">
              <w:rPr>
                <w:spacing w:val="-3"/>
                <w:sz w:val="23"/>
                <w:szCs w:val="23"/>
              </w:rPr>
              <w:t xml:space="preserve"> </w:t>
            </w:r>
            <w:r w:rsidRPr="00006C4B">
              <w:rPr>
                <w:sz w:val="23"/>
                <w:szCs w:val="23"/>
              </w:rPr>
              <w:t>artması</w:t>
            </w:r>
          </w:p>
        </w:tc>
      </w:tr>
      <w:tr w:rsidR="00606E64" w:rsidRPr="00006C4B" w:rsidTr="00A15059">
        <w:trPr>
          <w:trHeight w:val="315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S-16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Öğrencilerin Fakülte yönetimine, öğretim elemanlarına ve danışmanlara kolayca ulaşabiliyor olması</w:t>
            </w:r>
          </w:p>
        </w:tc>
      </w:tr>
      <w:tr w:rsidR="00606E64" w:rsidRPr="00006C4B" w:rsidTr="00A15059">
        <w:trPr>
          <w:trHeight w:val="275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S-17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 xml:space="preserve">Fakültemizin dersliklerinin son teknoloji öğretim araçlarıyla donatılmış olması  (Bilgisayarlar, </w:t>
            </w:r>
            <w:proofErr w:type="gramStart"/>
            <w:r w:rsidRPr="00006C4B">
              <w:rPr>
                <w:sz w:val="23"/>
                <w:szCs w:val="23"/>
              </w:rPr>
              <w:t>projeksiyon</w:t>
            </w:r>
            <w:proofErr w:type="gramEnd"/>
            <w:r w:rsidRPr="00006C4B">
              <w:rPr>
                <w:sz w:val="23"/>
                <w:szCs w:val="23"/>
              </w:rPr>
              <w:t xml:space="preserve"> cihazları ve akıllı tahtalar)</w:t>
            </w:r>
          </w:p>
        </w:tc>
      </w:tr>
      <w:tr w:rsidR="00606E64" w:rsidRPr="00006C4B" w:rsidTr="00A15059">
        <w:trPr>
          <w:trHeight w:val="275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S-18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Fakülte bölümlerine gelen öğrencilerin başarı sıralamalarının diğer alanlara göre yüksek olması</w:t>
            </w:r>
          </w:p>
        </w:tc>
      </w:tr>
      <w:tr w:rsidR="00606E64" w:rsidRPr="00006C4B" w:rsidTr="00A15059">
        <w:trPr>
          <w:trHeight w:val="277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S-19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Fakültemiz bölümlerinin ÖSYM sınavlarında tercih edilen bölümler olması</w:t>
            </w:r>
          </w:p>
        </w:tc>
      </w:tr>
      <w:tr w:rsidR="00606E64" w:rsidRPr="00006C4B" w:rsidTr="00A15059">
        <w:trPr>
          <w:trHeight w:val="299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S-20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ÖSYM tarafından yapılan lisans yerleştirme sınavlarına göre Türkiye çapında tercih edilebilirlik düzeyinin yüksek olması ve bu sebeple belirlenen kontenjanların %100 dolması.</w:t>
            </w:r>
          </w:p>
        </w:tc>
      </w:tr>
      <w:tr w:rsidR="00606E64" w:rsidRPr="00006C4B" w:rsidTr="00A15059">
        <w:trPr>
          <w:trHeight w:val="277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S-21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Yeniliklere açık, ekip anlayışına ile bütün kararların ortak alınabildiği, herkesin söz sahibi olduğu, huzurlu bir çalışma ortamı içerisinde, deneyimli, iletişime ve gelişime açık genç ve dinamik bir kadroya sahip olunması.</w:t>
            </w:r>
          </w:p>
        </w:tc>
      </w:tr>
      <w:tr w:rsidR="00606E64" w:rsidRPr="00006C4B" w:rsidTr="00A15059">
        <w:trPr>
          <w:trHeight w:val="277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S-22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Kurum içi ve kurum dışı ilişkilerin dinamik ve ulaşılabilir ilişkiler kurulması</w:t>
            </w:r>
          </w:p>
        </w:tc>
      </w:tr>
      <w:tr w:rsidR="00606E64" w:rsidRPr="00006C4B" w:rsidTr="00A15059">
        <w:trPr>
          <w:trHeight w:val="277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S-23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Paydaşlar ile ilişkilerin sürekliliğinin sağlanması</w:t>
            </w:r>
          </w:p>
        </w:tc>
      </w:tr>
      <w:tr w:rsidR="00606E64" w:rsidRPr="00006C4B" w:rsidTr="00A15059">
        <w:trPr>
          <w:trHeight w:val="277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S-24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Seçmeli ders havuzunun tüm bölümlerde çeşitlilik göstermesi ve öğrencilerimizin farklı alanlardan seçmeli dersler alması</w:t>
            </w:r>
          </w:p>
        </w:tc>
      </w:tr>
      <w:tr w:rsidR="00606E64" w:rsidRPr="00006C4B" w:rsidTr="00A15059">
        <w:trPr>
          <w:trHeight w:val="277"/>
        </w:trPr>
        <w:tc>
          <w:tcPr>
            <w:tcW w:w="720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ind w:left="110"/>
              <w:rPr>
                <w:b/>
                <w:sz w:val="23"/>
                <w:szCs w:val="23"/>
              </w:rPr>
            </w:pPr>
            <w:r w:rsidRPr="00006C4B">
              <w:rPr>
                <w:b/>
                <w:sz w:val="23"/>
                <w:szCs w:val="23"/>
              </w:rPr>
              <w:t>S-25</w:t>
            </w:r>
          </w:p>
        </w:tc>
        <w:tc>
          <w:tcPr>
            <w:tcW w:w="9497" w:type="dxa"/>
          </w:tcPr>
          <w:p w:rsidR="00606E64" w:rsidRPr="00006C4B" w:rsidRDefault="00606E64" w:rsidP="00606E64">
            <w:pPr>
              <w:pStyle w:val="TableParagraph"/>
              <w:spacing w:line="258" w:lineRule="exact"/>
              <w:rPr>
                <w:sz w:val="23"/>
                <w:szCs w:val="23"/>
              </w:rPr>
            </w:pPr>
            <w:r w:rsidRPr="00006C4B">
              <w:rPr>
                <w:sz w:val="23"/>
                <w:szCs w:val="23"/>
              </w:rPr>
              <w:t>Fakülte bünyesindeki her bölümde öğrenci kulüplerinin bulunması</w:t>
            </w:r>
          </w:p>
        </w:tc>
      </w:tr>
      <w:tr w:rsidR="00BA1594" w:rsidRPr="00006C4B" w:rsidTr="00A15059">
        <w:trPr>
          <w:trHeight w:val="277"/>
        </w:trPr>
        <w:tc>
          <w:tcPr>
            <w:tcW w:w="720" w:type="dxa"/>
          </w:tcPr>
          <w:p w:rsidR="00BA1594" w:rsidRPr="00BA1594" w:rsidRDefault="00BA1594" w:rsidP="00606E64">
            <w:pPr>
              <w:pStyle w:val="TableParagraph"/>
              <w:spacing w:line="258" w:lineRule="exact"/>
              <w:ind w:left="110"/>
              <w:rPr>
                <w:b/>
                <w:color w:val="FF0000"/>
                <w:sz w:val="23"/>
                <w:szCs w:val="23"/>
              </w:rPr>
            </w:pPr>
            <w:r w:rsidRPr="00BA1594">
              <w:rPr>
                <w:b/>
                <w:color w:val="FF0000"/>
                <w:sz w:val="23"/>
                <w:szCs w:val="23"/>
              </w:rPr>
              <w:t>S-26</w:t>
            </w:r>
          </w:p>
        </w:tc>
        <w:tc>
          <w:tcPr>
            <w:tcW w:w="9497" w:type="dxa"/>
          </w:tcPr>
          <w:p w:rsidR="00BA1594" w:rsidRPr="00BA1594" w:rsidRDefault="00BA1594" w:rsidP="00606E64">
            <w:pPr>
              <w:pStyle w:val="TableParagraph"/>
              <w:spacing w:line="258" w:lineRule="exact"/>
              <w:rPr>
                <w:color w:val="FF0000"/>
                <w:sz w:val="23"/>
                <w:szCs w:val="23"/>
              </w:rPr>
            </w:pPr>
            <w:r w:rsidRPr="00BA1594">
              <w:rPr>
                <w:color w:val="FF0000"/>
                <w:sz w:val="24"/>
              </w:rPr>
              <w:t>Hizmet içi</w:t>
            </w:r>
            <w:r w:rsidRPr="00BA1594">
              <w:rPr>
                <w:color w:val="FF0000"/>
                <w:sz w:val="24"/>
              </w:rPr>
              <w:t xml:space="preserve"> eğitim programlarının düzenlenmesi</w:t>
            </w:r>
          </w:p>
        </w:tc>
      </w:tr>
      <w:tr w:rsidR="00BA1594" w:rsidRPr="00006C4B" w:rsidTr="00A15059">
        <w:trPr>
          <w:trHeight w:val="277"/>
        </w:trPr>
        <w:tc>
          <w:tcPr>
            <w:tcW w:w="720" w:type="dxa"/>
          </w:tcPr>
          <w:p w:rsidR="00BA1594" w:rsidRPr="00BA1594" w:rsidRDefault="00BA1594" w:rsidP="00606E64">
            <w:pPr>
              <w:pStyle w:val="TableParagraph"/>
              <w:spacing w:line="258" w:lineRule="exact"/>
              <w:ind w:left="110"/>
              <w:rPr>
                <w:b/>
                <w:color w:val="FF0000"/>
                <w:sz w:val="23"/>
                <w:szCs w:val="23"/>
              </w:rPr>
            </w:pPr>
            <w:r w:rsidRPr="00BA1594">
              <w:rPr>
                <w:b/>
                <w:color w:val="FF0000"/>
                <w:sz w:val="23"/>
                <w:szCs w:val="23"/>
              </w:rPr>
              <w:t>S-27</w:t>
            </w:r>
          </w:p>
        </w:tc>
        <w:tc>
          <w:tcPr>
            <w:tcW w:w="9497" w:type="dxa"/>
          </w:tcPr>
          <w:p w:rsidR="00BA1594" w:rsidRPr="00BA1594" w:rsidRDefault="00BA1594" w:rsidP="00BA1594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BA1594">
              <w:rPr>
                <w:color w:val="FF0000"/>
                <w:sz w:val="24"/>
              </w:rPr>
              <w:t xml:space="preserve">Fakülte bünyesinde kurullar ve çalışma komisyonlarının </w:t>
            </w:r>
            <w:r w:rsidRPr="00BA1594">
              <w:rPr>
                <w:color w:val="FF0000"/>
                <w:sz w:val="24"/>
              </w:rPr>
              <w:t>bulunması</w:t>
            </w:r>
          </w:p>
        </w:tc>
      </w:tr>
    </w:tbl>
    <w:p w:rsidR="009C4A85" w:rsidRDefault="009C4A85">
      <w:pPr>
        <w:spacing w:line="258" w:lineRule="exact"/>
        <w:rPr>
          <w:sz w:val="24"/>
        </w:rPr>
        <w:sectPr w:rsidR="009C4A85" w:rsidSect="00606E64">
          <w:headerReference w:type="default" r:id="rId6"/>
          <w:footerReference w:type="default" r:id="rId7"/>
          <w:type w:val="continuous"/>
          <w:pgSz w:w="11910" w:h="16840"/>
          <w:pgMar w:top="2410" w:right="1180" w:bottom="709" w:left="1200" w:header="426" w:footer="530" w:gutter="0"/>
          <w:pgNumType w:start="1"/>
          <w:cols w:space="708"/>
        </w:sectPr>
      </w:pPr>
    </w:p>
    <w:p w:rsidR="009C4A85" w:rsidRDefault="00C62435">
      <w:pPr>
        <w:spacing w:before="90"/>
        <w:ind w:left="216"/>
        <w:rPr>
          <w:b/>
          <w:sz w:val="24"/>
        </w:rPr>
      </w:pPr>
      <w:r>
        <w:rPr>
          <w:b/>
          <w:sz w:val="24"/>
        </w:rPr>
        <w:lastRenderedPageBreak/>
        <w:t>Zayıf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Yanlar</w:t>
      </w:r>
      <w:r w:rsidR="00C03265">
        <w:rPr>
          <w:b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Weaknesses</w:t>
      </w:r>
      <w:proofErr w:type="spellEnd"/>
      <w:r>
        <w:rPr>
          <w:b/>
          <w:sz w:val="24"/>
        </w:rPr>
        <w:t>):</w:t>
      </w:r>
    </w:p>
    <w:p w:rsidR="009C4A85" w:rsidRDefault="009C4A85">
      <w:pPr>
        <w:pStyle w:val="GvdeMetni"/>
        <w:spacing w:before="1"/>
        <w:rPr>
          <w:b/>
          <w:sz w:val="21"/>
        </w:rPr>
      </w:pPr>
    </w:p>
    <w:tbl>
      <w:tblPr>
        <w:tblStyle w:val="TableNormal"/>
        <w:tblW w:w="103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487"/>
      </w:tblGrid>
      <w:tr w:rsidR="009C4A85" w:rsidTr="00674E24">
        <w:trPr>
          <w:trHeight w:val="238"/>
        </w:trPr>
        <w:tc>
          <w:tcPr>
            <w:tcW w:w="852" w:type="dxa"/>
          </w:tcPr>
          <w:p w:rsidR="009C4A85" w:rsidRDefault="00C62435" w:rsidP="00F81730">
            <w:pPr>
              <w:pStyle w:val="TableParagraph"/>
              <w:spacing w:line="240" w:lineRule="auto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W-01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Fiziki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altyapı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yetersizliklerinin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etkinliğini</w:t>
            </w:r>
            <w:r w:rsidR="00755E29">
              <w:rPr>
                <w:sz w:val="24"/>
              </w:rPr>
              <w:t xml:space="preserve"> </w:t>
            </w:r>
            <w:r>
              <w:rPr>
                <w:sz w:val="24"/>
              </w:rPr>
              <w:t>düşürmesi</w:t>
            </w:r>
          </w:p>
        </w:tc>
      </w:tr>
      <w:tr w:rsidR="00591DC5" w:rsidTr="00674E24">
        <w:trPr>
          <w:trHeight w:val="229"/>
        </w:trPr>
        <w:tc>
          <w:tcPr>
            <w:tcW w:w="852" w:type="dxa"/>
          </w:tcPr>
          <w:p w:rsidR="00591DC5" w:rsidRDefault="00601048" w:rsidP="00F81730">
            <w:pPr>
              <w:pStyle w:val="TableParagraph"/>
              <w:spacing w:line="240" w:lineRule="auto"/>
              <w:ind w:left="186"/>
              <w:rPr>
                <w:b/>
                <w:sz w:val="24"/>
              </w:rPr>
            </w:pPr>
            <w:r w:rsidRPr="00601048">
              <w:rPr>
                <w:b/>
                <w:sz w:val="24"/>
              </w:rPr>
              <w:t>W-</w:t>
            </w:r>
            <w:r>
              <w:rPr>
                <w:b/>
                <w:sz w:val="24"/>
              </w:rPr>
              <w:t>02</w:t>
            </w:r>
          </w:p>
        </w:tc>
        <w:tc>
          <w:tcPr>
            <w:tcW w:w="9487" w:type="dxa"/>
          </w:tcPr>
          <w:p w:rsidR="00591DC5" w:rsidRDefault="00591DC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Fakültemize ait binasının bulunmaması</w:t>
            </w:r>
          </w:p>
        </w:tc>
      </w:tr>
      <w:tr w:rsidR="00250895" w:rsidTr="00674E24">
        <w:trPr>
          <w:trHeight w:val="374"/>
        </w:trPr>
        <w:tc>
          <w:tcPr>
            <w:tcW w:w="852" w:type="dxa"/>
          </w:tcPr>
          <w:p w:rsidR="00250895" w:rsidRDefault="00601048" w:rsidP="00F81730">
            <w:pPr>
              <w:pStyle w:val="TableParagraph"/>
              <w:spacing w:line="240" w:lineRule="auto"/>
              <w:ind w:left="186"/>
              <w:rPr>
                <w:b/>
                <w:sz w:val="24"/>
              </w:rPr>
            </w:pPr>
            <w:r w:rsidRPr="00601048">
              <w:rPr>
                <w:b/>
                <w:sz w:val="24"/>
              </w:rPr>
              <w:t>W-</w:t>
            </w:r>
            <w:r>
              <w:rPr>
                <w:b/>
                <w:sz w:val="24"/>
              </w:rPr>
              <w:t>03</w:t>
            </w:r>
          </w:p>
        </w:tc>
        <w:tc>
          <w:tcPr>
            <w:tcW w:w="9487" w:type="dxa"/>
          </w:tcPr>
          <w:p w:rsidR="00250895" w:rsidRDefault="00250895" w:rsidP="00F81730">
            <w:pPr>
              <w:pStyle w:val="TableParagraph"/>
              <w:spacing w:line="240" w:lineRule="auto"/>
              <w:rPr>
                <w:sz w:val="24"/>
              </w:rPr>
            </w:pPr>
            <w:r w:rsidRPr="00250895">
              <w:rPr>
                <w:sz w:val="24"/>
              </w:rPr>
              <w:t>Dersliklerin mevcut öğrenci kapasitesine göre yetersiz kalması ve eğitim-öğretim faaliyetleri için elverişsiz olması</w:t>
            </w:r>
          </w:p>
        </w:tc>
      </w:tr>
      <w:tr w:rsidR="00591DC5" w:rsidTr="00674E24">
        <w:trPr>
          <w:trHeight w:val="520"/>
        </w:trPr>
        <w:tc>
          <w:tcPr>
            <w:tcW w:w="852" w:type="dxa"/>
          </w:tcPr>
          <w:p w:rsidR="00591DC5" w:rsidRDefault="00601048" w:rsidP="00F81730">
            <w:pPr>
              <w:pStyle w:val="TableParagraph"/>
              <w:spacing w:line="240" w:lineRule="auto"/>
              <w:ind w:left="186"/>
              <w:rPr>
                <w:b/>
                <w:sz w:val="24"/>
              </w:rPr>
            </w:pPr>
            <w:r w:rsidRPr="00601048">
              <w:rPr>
                <w:b/>
                <w:sz w:val="24"/>
              </w:rPr>
              <w:t>W-</w:t>
            </w:r>
            <w:r>
              <w:rPr>
                <w:b/>
                <w:sz w:val="24"/>
              </w:rPr>
              <w:t>04</w:t>
            </w:r>
          </w:p>
        </w:tc>
        <w:tc>
          <w:tcPr>
            <w:tcW w:w="9487" w:type="dxa"/>
          </w:tcPr>
          <w:p w:rsidR="00591DC5" w:rsidRDefault="00591DC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Fakülte dekanlığı ile öğretim elemanlarının farklı binalarda bulunması nedeniyle iletişimin zayıf olması</w:t>
            </w:r>
          </w:p>
        </w:tc>
      </w:tr>
      <w:tr w:rsidR="009C4A85" w:rsidTr="00674E24">
        <w:trPr>
          <w:trHeight w:val="386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W-05</w:t>
            </w:r>
          </w:p>
        </w:tc>
        <w:tc>
          <w:tcPr>
            <w:tcW w:w="9487" w:type="dxa"/>
          </w:tcPr>
          <w:p w:rsidR="009C4A85" w:rsidRDefault="00755E29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Fakülte binasının ü</w:t>
            </w:r>
            <w:r w:rsidR="00C62435">
              <w:rPr>
                <w:sz w:val="24"/>
              </w:rPr>
              <w:t>niversite</w:t>
            </w:r>
            <w:r w:rsidR="00C6243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merkez kampüse uzak </w:t>
            </w:r>
            <w:r w:rsidR="00C62435">
              <w:rPr>
                <w:sz w:val="24"/>
              </w:rPr>
              <w:t>olmasının</w:t>
            </w:r>
            <w:r w:rsidR="00C62435">
              <w:rPr>
                <w:spacing w:val="-4"/>
                <w:sz w:val="24"/>
              </w:rPr>
              <w:t xml:space="preserve"> </w:t>
            </w:r>
            <w:r w:rsidR="00C62435">
              <w:rPr>
                <w:sz w:val="24"/>
              </w:rPr>
              <w:t>birimler</w:t>
            </w:r>
            <w:r w:rsidR="00C62435">
              <w:rPr>
                <w:spacing w:val="-2"/>
                <w:sz w:val="24"/>
              </w:rPr>
              <w:t xml:space="preserve"> </w:t>
            </w:r>
            <w:r w:rsidR="00C62435">
              <w:rPr>
                <w:sz w:val="24"/>
              </w:rPr>
              <w:t>arasındaki</w:t>
            </w:r>
            <w:r w:rsidR="00C62435">
              <w:rPr>
                <w:spacing w:val="-4"/>
                <w:sz w:val="24"/>
              </w:rPr>
              <w:t xml:space="preserve"> </w:t>
            </w:r>
            <w:r w:rsidR="00C62435">
              <w:rPr>
                <w:sz w:val="24"/>
              </w:rPr>
              <w:t>etkileşimi</w:t>
            </w:r>
            <w:r>
              <w:rPr>
                <w:sz w:val="24"/>
              </w:rPr>
              <w:t xml:space="preserve"> </w:t>
            </w:r>
            <w:r w:rsidR="00C62435">
              <w:rPr>
                <w:sz w:val="24"/>
              </w:rPr>
              <w:t>zayıflatması</w:t>
            </w:r>
          </w:p>
        </w:tc>
      </w:tr>
      <w:tr w:rsidR="009C4A85" w:rsidTr="00674E24">
        <w:trPr>
          <w:trHeight w:val="407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W-06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Derslerin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alanlarının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dağınık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olmasının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 w:rsidR="00755E29">
              <w:rPr>
                <w:sz w:val="24"/>
              </w:rPr>
              <w:t xml:space="preserve"> </w:t>
            </w:r>
            <w:r>
              <w:rPr>
                <w:sz w:val="24"/>
              </w:rPr>
              <w:t>etkinliğini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azaltması</w:t>
            </w:r>
          </w:p>
        </w:tc>
      </w:tr>
      <w:tr w:rsidR="009C4A85" w:rsidTr="00674E24">
        <w:trPr>
          <w:trHeight w:val="387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W-07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düşen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olmasının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 w:rsidR="00755E29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etkinliğini azaltması</w:t>
            </w:r>
          </w:p>
        </w:tc>
      </w:tr>
      <w:tr w:rsidR="009C4A85" w:rsidTr="00674E24">
        <w:trPr>
          <w:trHeight w:val="115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W-08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Üniversitede yapılan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kültür-sanat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yeterince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tanıtımının</w:t>
            </w:r>
            <w:r w:rsidR="00755E29">
              <w:rPr>
                <w:sz w:val="24"/>
              </w:rPr>
              <w:t xml:space="preserve"> </w:t>
            </w:r>
            <w:r>
              <w:rPr>
                <w:sz w:val="24"/>
              </w:rPr>
              <w:t>yapılmaması</w:t>
            </w:r>
          </w:p>
        </w:tc>
      </w:tr>
      <w:tr w:rsidR="009C4A85" w:rsidTr="00674E24">
        <w:trPr>
          <w:trHeight w:val="282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W-09</w:t>
            </w:r>
          </w:p>
        </w:tc>
        <w:tc>
          <w:tcPr>
            <w:tcW w:w="9487" w:type="dxa"/>
          </w:tcPr>
          <w:p w:rsidR="009C4A85" w:rsidRDefault="00250895" w:rsidP="00F81730">
            <w:pPr>
              <w:pStyle w:val="TableParagraph"/>
              <w:spacing w:line="240" w:lineRule="auto"/>
              <w:rPr>
                <w:sz w:val="24"/>
              </w:rPr>
            </w:pPr>
            <w:r w:rsidRPr="00250895">
              <w:rPr>
                <w:sz w:val="24"/>
              </w:rPr>
              <w:t>Yeterli sayıda akademik kadronun bulunmaması nedeniyle öğretim elemanı başına düşen ders yükünün fazla olması</w:t>
            </w:r>
          </w:p>
        </w:tc>
      </w:tr>
      <w:tr w:rsidR="009C4A85" w:rsidTr="00674E24">
        <w:trPr>
          <w:trHeight w:val="275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W-10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Bilimsel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ulusal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medyada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tanıtımının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zayıf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</w:p>
        </w:tc>
      </w:tr>
      <w:tr w:rsidR="009C4A85" w:rsidTr="00674E24">
        <w:trPr>
          <w:trHeight w:val="278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W-11</w:t>
            </w:r>
          </w:p>
        </w:tc>
        <w:tc>
          <w:tcPr>
            <w:tcW w:w="9487" w:type="dxa"/>
          </w:tcPr>
          <w:p w:rsidR="009C4A85" w:rsidRDefault="00104A76" w:rsidP="00F81730">
            <w:pPr>
              <w:pStyle w:val="TableParagraph"/>
              <w:spacing w:line="240" w:lineRule="auto"/>
              <w:rPr>
                <w:sz w:val="24"/>
              </w:rPr>
            </w:pPr>
            <w:r w:rsidRPr="00104A76">
              <w:rPr>
                <w:sz w:val="24"/>
              </w:rPr>
              <w:t>Beceri ve uygulama laboratuvarlarının yetersiz olması</w:t>
            </w:r>
          </w:p>
        </w:tc>
      </w:tr>
      <w:tr w:rsidR="009C4A85" w:rsidTr="00674E24">
        <w:trPr>
          <w:trHeight w:val="275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W-12</w:t>
            </w:r>
          </w:p>
        </w:tc>
        <w:tc>
          <w:tcPr>
            <w:tcW w:w="9487" w:type="dxa"/>
          </w:tcPr>
          <w:p w:rsidR="009C4A85" w:rsidRDefault="00A15059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Öğrenci kulüplerinin aktif faaliyet göstermemesi</w:t>
            </w:r>
          </w:p>
        </w:tc>
      </w:tr>
      <w:tr w:rsidR="009C4A85" w:rsidTr="00674E24">
        <w:trPr>
          <w:trHeight w:val="275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W-13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yayın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olmaması</w:t>
            </w:r>
          </w:p>
        </w:tc>
      </w:tr>
      <w:tr w:rsidR="009C4A85" w:rsidTr="00674E24">
        <w:trPr>
          <w:trHeight w:val="275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W-14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Yurt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dışı, yurtiçi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disiplinler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</w:p>
        </w:tc>
      </w:tr>
      <w:tr w:rsidR="009C4A85" w:rsidTr="00674E24">
        <w:trPr>
          <w:trHeight w:val="275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W-15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Bilimsel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araştırmacılara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yeterli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desteğin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</w:p>
        </w:tc>
      </w:tr>
      <w:tr w:rsidR="009C4A85" w:rsidTr="00674E24">
        <w:trPr>
          <w:trHeight w:val="309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W-16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üyelerinin yurtdışı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çalışmalarının</w:t>
            </w:r>
            <w:r w:rsidR="00755E29">
              <w:rPr>
                <w:sz w:val="24"/>
              </w:rPr>
              <w:t xml:space="preserve"> y</w:t>
            </w:r>
            <w:r>
              <w:rPr>
                <w:sz w:val="24"/>
              </w:rPr>
              <w:t>etersiz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olması.</w:t>
            </w:r>
          </w:p>
        </w:tc>
      </w:tr>
      <w:tr w:rsidR="009C4A85" w:rsidTr="00674E24">
        <w:trPr>
          <w:trHeight w:val="277"/>
        </w:trPr>
        <w:tc>
          <w:tcPr>
            <w:tcW w:w="852" w:type="dxa"/>
          </w:tcPr>
          <w:p w:rsidR="009C4A8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W-17</w:t>
            </w:r>
          </w:p>
        </w:tc>
        <w:tc>
          <w:tcPr>
            <w:tcW w:w="9487" w:type="dxa"/>
          </w:tcPr>
          <w:p w:rsidR="009C4A85" w:rsidRDefault="00C6243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Öğrencilerde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aidiyet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duygusunun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zayıf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</w:p>
        </w:tc>
      </w:tr>
      <w:tr w:rsidR="00755E29" w:rsidTr="00674E24">
        <w:trPr>
          <w:trHeight w:val="277"/>
        </w:trPr>
        <w:tc>
          <w:tcPr>
            <w:tcW w:w="852" w:type="dxa"/>
          </w:tcPr>
          <w:p w:rsidR="00755E29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W-18</w:t>
            </w:r>
          </w:p>
        </w:tc>
        <w:tc>
          <w:tcPr>
            <w:tcW w:w="9487" w:type="dxa"/>
          </w:tcPr>
          <w:p w:rsidR="00755E29" w:rsidRDefault="00755E29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Fakültemiz bölümlerinde </w:t>
            </w:r>
            <w:r w:rsidR="00C03265">
              <w:rPr>
                <w:sz w:val="24"/>
              </w:rPr>
              <w:t>lisansüstü programların olmaması</w:t>
            </w:r>
          </w:p>
        </w:tc>
      </w:tr>
      <w:tr w:rsidR="00C03265" w:rsidTr="00674E24">
        <w:trPr>
          <w:trHeight w:val="277"/>
        </w:trPr>
        <w:tc>
          <w:tcPr>
            <w:tcW w:w="852" w:type="dxa"/>
          </w:tcPr>
          <w:p w:rsidR="00C0326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W-19</w:t>
            </w:r>
          </w:p>
        </w:tc>
        <w:tc>
          <w:tcPr>
            <w:tcW w:w="9487" w:type="dxa"/>
          </w:tcPr>
          <w:p w:rsidR="00C03265" w:rsidRDefault="00C0326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Fakültedeki bütün bölümlere öğrenci alınmaması</w:t>
            </w:r>
          </w:p>
        </w:tc>
      </w:tr>
      <w:tr w:rsidR="00591DC5" w:rsidTr="00674E24">
        <w:trPr>
          <w:trHeight w:val="141"/>
        </w:trPr>
        <w:tc>
          <w:tcPr>
            <w:tcW w:w="852" w:type="dxa"/>
          </w:tcPr>
          <w:p w:rsidR="00591DC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W-20</w:t>
            </w:r>
          </w:p>
        </w:tc>
        <w:tc>
          <w:tcPr>
            <w:tcW w:w="9487" w:type="dxa"/>
          </w:tcPr>
          <w:p w:rsidR="00591DC5" w:rsidRDefault="00591DC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Bölümlerin alt anabilim dallarına ayrılamamış olması</w:t>
            </w:r>
          </w:p>
        </w:tc>
      </w:tr>
      <w:tr w:rsidR="002041F5" w:rsidTr="00674E24">
        <w:trPr>
          <w:trHeight w:val="141"/>
        </w:trPr>
        <w:tc>
          <w:tcPr>
            <w:tcW w:w="852" w:type="dxa"/>
          </w:tcPr>
          <w:p w:rsidR="002041F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W-21</w:t>
            </w:r>
          </w:p>
        </w:tc>
        <w:tc>
          <w:tcPr>
            <w:tcW w:w="9487" w:type="dxa"/>
          </w:tcPr>
          <w:p w:rsidR="002041F5" w:rsidRDefault="002041F5" w:rsidP="00A15059">
            <w:pPr>
              <w:pStyle w:val="TableParagraph"/>
              <w:spacing w:line="240" w:lineRule="auto"/>
              <w:rPr>
                <w:sz w:val="24"/>
              </w:rPr>
            </w:pPr>
            <w:r w:rsidRPr="002041F5">
              <w:rPr>
                <w:sz w:val="24"/>
              </w:rPr>
              <w:t>Uygulamalar</w:t>
            </w:r>
            <w:r w:rsidR="00AB14DD">
              <w:rPr>
                <w:sz w:val="24"/>
              </w:rPr>
              <w:t xml:space="preserve">da görevlendirilecek </w:t>
            </w:r>
            <w:r w:rsidR="00A15059">
              <w:rPr>
                <w:sz w:val="24"/>
              </w:rPr>
              <w:t>öğretim elemanı</w:t>
            </w:r>
            <w:r w:rsidRPr="002041F5">
              <w:rPr>
                <w:sz w:val="24"/>
              </w:rPr>
              <w:t xml:space="preserve"> sayısının yetersiz olması</w:t>
            </w:r>
          </w:p>
        </w:tc>
      </w:tr>
      <w:tr w:rsidR="00250895" w:rsidTr="00674E24">
        <w:trPr>
          <w:trHeight w:val="141"/>
        </w:trPr>
        <w:tc>
          <w:tcPr>
            <w:tcW w:w="852" w:type="dxa"/>
          </w:tcPr>
          <w:p w:rsidR="00250895" w:rsidRDefault="00601048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W-22</w:t>
            </w:r>
          </w:p>
        </w:tc>
        <w:tc>
          <w:tcPr>
            <w:tcW w:w="9487" w:type="dxa"/>
          </w:tcPr>
          <w:p w:rsidR="00250895" w:rsidRPr="002041F5" w:rsidRDefault="00250895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Yabancı uyruklu öğrencilerin </w:t>
            </w:r>
            <w:r w:rsidRPr="00250895">
              <w:rPr>
                <w:sz w:val="24"/>
              </w:rPr>
              <w:t xml:space="preserve">yeterince </w:t>
            </w:r>
            <w:r>
              <w:rPr>
                <w:sz w:val="24"/>
              </w:rPr>
              <w:t>Türkçe öğrenmeden eğitim-öğretime başlamaları</w:t>
            </w:r>
          </w:p>
        </w:tc>
      </w:tr>
      <w:tr w:rsidR="00104A76" w:rsidTr="00674E24">
        <w:trPr>
          <w:trHeight w:val="141"/>
        </w:trPr>
        <w:tc>
          <w:tcPr>
            <w:tcW w:w="852" w:type="dxa"/>
          </w:tcPr>
          <w:p w:rsidR="00104A76" w:rsidRDefault="00104A76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W-23</w:t>
            </w:r>
          </w:p>
        </w:tc>
        <w:tc>
          <w:tcPr>
            <w:tcW w:w="9487" w:type="dxa"/>
          </w:tcPr>
          <w:p w:rsidR="00104A76" w:rsidRDefault="00104A76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Fakülte kampüsündeki s</w:t>
            </w:r>
            <w:r w:rsidRPr="00104A76">
              <w:rPr>
                <w:sz w:val="24"/>
              </w:rPr>
              <w:t>osyal tesislerin sayı ve nitelik olarak yetersizliği</w:t>
            </w:r>
          </w:p>
        </w:tc>
      </w:tr>
      <w:tr w:rsidR="00104A76" w:rsidTr="00674E24">
        <w:trPr>
          <w:trHeight w:val="141"/>
        </w:trPr>
        <w:tc>
          <w:tcPr>
            <w:tcW w:w="852" w:type="dxa"/>
          </w:tcPr>
          <w:p w:rsidR="00104A76" w:rsidRDefault="00104A76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W-24</w:t>
            </w:r>
          </w:p>
        </w:tc>
        <w:tc>
          <w:tcPr>
            <w:tcW w:w="9487" w:type="dxa"/>
          </w:tcPr>
          <w:p w:rsidR="00104A76" w:rsidRDefault="00104A76" w:rsidP="00F81730">
            <w:pPr>
              <w:pStyle w:val="TableParagraph"/>
              <w:spacing w:line="240" w:lineRule="auto"/>
              <w:rPr>
                <w:sz w:val="24"/>
              </w:rPr>
            </w:pPr>
            <w:r w:rsidRPr="00104A76">
              <w:rPr>
                <w:sz w:val="24"/>
              </w:rPr>
              <w:t>İdari personel sayısının yetersizliği</w:t>
            </w:r>
            <w:r>
              <w:rPr>
                <w:sz w:val="24"/>
              </w:rPr>
              <w:t xml:space="preserve"> ve sürekli personel değişiminin olması</w:t>
            </w:r>
          </w:p>
        </w:tc>
      </w:tr>
      <w:tr w:rsidR="00141792" w:rsidTr="00674E24">
        <w:trPr>
          <w:trHeight w:val="141"/>
        </w:trPr>
        <w:tc>
          <w:tcPr>
            <w:tcW w:w="852" w:type="dxa"/>
          </w:tcPr>
          <w:p w:rsidR="00141792" w:rsidRDefault="00141792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W-25</w:t>
            </w:r>
          </w:p>
        </w:tc>
        <w:tc>
          <w:tcPr>
            <w:tcW w:w="9487" w:type="dxa"/>
          </w:tcPr>
          <w:p w:rsidR="00141792" w:rsidRPr="00104A76" w:rsidRDefault="00141792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Uluslararası değişim programları kapsamında </w:t>
            </w:r>
            <w:r w:rsidRPr="00141792">
              <w:rPr>
                <w:sz w:val="24"/>
              </w:rPr>
              <w:t>yurt dışından gelen öğrenci azlığı</w:t>
            </w:r>
          </w:p>
        </w:tc>
      </w:tr>
      <w:tr w:rsidR="00141792" w:rsidTr="00674E24">
        <w:trPr>
          <w:trHeight w:val="141"/>
        </w:trPr>
        <w:tc>
          <w:tcPr>
            <w:tcW w:w="852" w:type="dxa"/>
          </w:tcPr>
          <w:p w:rsidR="00141792" w:rsidRDefault="00141792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W-26</w:t>
            </w:r>
          </w:p>
        </w:tc>
        <w:tc>
          <w:tcPr>
            <w:tcW w:w="9487" w:type="dxa"/>
          </w:tcPr>
          <w:p w:rsidR="00141792" w:rsidRDefault="00BA1594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Fakülte bünyesindeki b</w:t>
            </w:r>
            <w:r w:rsidRPr="00D348B3">
              <w:rPr>
                <w:sz w:val="24"/>
              </w:rPr>
              <w:t>ölüm</w:t>
            </w:r>
            <w:r>
              <w:rPr>
                <w:sz w:val="24"/>
              </w:rPr>
              <w:t>lerde sekreterin</w:t>
            </w:r>
            <w:r w:rsidRPr="00D348B3">
              <w:rPr>
                <w:sz w:val="24"/>
              </w:rPr>
              <w:t xml:space="preserve"> olmaması</w:t>
            </w:r>
          </w:p>
        </w:tc>
      </w:tr>
      <w:tr w:rsidR="00141792" w:rsidTr="00674E24">
        <w:trPr>
          <w:trHeight w:val="141"/>
        </w:trPr>
        <w:tc>
          <w:tcPr>
            <w:tcW w:w="852" w:type="dxa"/>
          </w:tcPr>
          <w:p w:rsidR="00141792" w:rsidRDefault="00141792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W-27</w:t>
            </w:r>
          </w:p>
        </w:tc>
        <w:tc>
          <w:tcPr>
            <w:tcW w:w="9487" w:type="dxa"/>
          </w:tcPr>
          <w:p w:rsidR="00141792" w:rsidRPr="00141792" w:rsidRDefault="00141792" w:rsidP="00F8173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Fakülte binasındaki i</w:t>
            </w:r>
            <w:r w:rsidRPr="00141792">
              <w:rPr>
                <w:sz w:val="24"/>
              </w:rPr>
              <w:t xml:space="preserve">nternete erişim olanaklarının </w:t>
            </w:r>
            <w:r>
              <w:rPr>
                <w:sz w:val="24"/>
              </w:rPr>
              <w:t>yetersiz olması</w:t>
            </w:r>
          </w:p>
        </w:tc>
      </w:tr>
      <w:tr w:rsidR="00AB14DD" w:rsidTr="00674E24">
        <w:trPr>
          <w:trHeight w:val="141"/>
        </w:trPr>
        <w:tc>
          <w:tcPr>
            <w:tcW w:w="852" w:type="dxa"/>
          </w:tcPr>
          <w:p w:rsidR="00AB14DD" w:rsidRDefault="00AB14DD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W-28</w:t>
            </w:r>
          </w:p>
        </w:tc>
        <w:tc>
          <w:tcPr>
            <w:tcW w:w="9487" w:type="dxa"/>
          </w:tcPr>
          <w:p w:rsidR="00AB14DD" w:rsidRDefault="00AB14DD" w:rsidP="00F81730">
            <w:pPr>
              <w:pStyle w:val="TableParagraph"/>
              <w:spacing w:line="240" w:lineRule="auto"/>
              <w:rPr>
                <w:sz w:val="24"/>
              </w:rPr>
            </w:pPr>
            <w:r w:rsidRPr="00AB14DD">
              <w:rPr>
                <w:sz w:val="24"/>
              </w:rPr>
              <w:t>Öğrenciler için iş birliğinin sağlanarak, iletişimin güçlendirilebilmesini sağlayacak sosyal alanlar ile sosyal ve kültürel faaliyetlerin yetersiz olması</w:t>
            </w:r>
          </w:p>
        </w:tc>
      </w:tr>
      <w:tr w:rsidR="00AB14DD" w:rsidTr="00674E24">
        <w:trPr>
          <w:trHeight w:val="141"/>
        </w:trPr>
        <w:tc>
          <w:tcPr>
            <w:tcW w:w="852" w:type="dxa"/>
          </w:tcPr>
          <w:p w:rsidR="00AB14DD" w:rsidRDefault="00AB14DD" w:rsidP="00F8173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W-29</w:t>
            </w:r>
          </w:p>
        </w:tc>
        <w:tc>
          <w:tcPr>
            <w:tcW w:w="9487" w:type="dxa"/>
          </w:tcPr>
          <w:p w:rsidR="00AB14DD" w:rsidRPr="00AB14DD" w:rsidRDefault="00AB14DD" w:rsidP="00F81730">
            <w:pPr>
              <w:pStyle w:val="TableParagraph"/>
              <w:spacing w:line="240" w:lineRule="auto"/>
              <w:rPr>
                <w:sz w:val="24"/>
              </w:rPr>
            </w:pPr>
            <w:r w:rsidRPr="00AB14DD">
              <w:rPr>
                <w:sz w:val="24"/>
              </w:rPr>
              <w:t>Öğrenci otomasyon sisteminde bulunan sorunlardan dolayı öğrenci ve danışmanların ders seçme vb. konularında aksaklıkların yaşanması</w:t>
            </w:r>
          </w:p>
        </w:tc>
      </w:tr>
      <w:tr w:rsidR="00D348B3" w:rsidTr="00674E24">
        <w:trPr>
          <w:trHeight w:val="141"/>
        </w:trPr>
        <w:tc>
          <w:tcPr>
            <w:tcW w:w="852" w:type="dxa"/>
          </w:tcPr>
          <w:p w:rsidR="00D348B3" w:rsidRPr="00BA1594" w:rsidRDefault="00D348B3" w:rsidP="00F81730">
            <w:pPr>
              <w:pStyle w:val="TableParagraph"/>
              <w:spacing w:line="240" w:lineRule="auto"/>
              <w:rPr>
                <w:b/>
                <w:color w:val="FF0000"/>
                <w:sz w:val="24"/>
              </w:rPr>
            </w:pPr>
            <w:r w:rsidRPr="00BA1594">
              <w:rPr>
                <w:b/>
                <w:color w:val="FF0000"/>
                <w:sz w:val="24"/>
              </w:rPr>
              <w:t>W-30</w:t>
            </w:r>
          </w:p>
        </w:tc>
        <w:tc>
          <w:tcPr>
            <w:tcW w:w="9487" w:type="dxa"/>
          </w:tcPr>
          <w:p w:rsidR="00D348B3" w:rsidRPr="00BA1594" w:rsidRDefault="00BA1594" w:rsidP="00F81730">
            <w:pPr>
              <w:pStyle w:val="TableParagraph"/>
              <w:spacing w:line="240" w:lineRule="auto"/>
              <w:rPr>
                <w:color w:val="FF0000"/>
                <w:sz w:val="24"/>
              </w:rPr>
            </w:pPr>
            <w:r w:rsidRPr="00BA1594">
              <w:rPr>
                <w:color w:val="FF0000"/>
                <w:sz w:val="24"/>
              </w:rPr>
              <w:t>Öğrencilerin dış birimden ders almada sıkıntı ve zorluk yaşamaları</w:t>
            </w:r>
          </w:p>
        </w:tc>
      </w:tr>
    </w:tbl>
    <w:p w:rsidR="00F81730" w:rsidRDefault="00F81730">
      <w:pPr>
        <w:spacing w:before="216"/>
        <w:ind w:left="216"/>
        <w:rPr>
          <w:b/>
          <w:sz w:val="24"/>
        </w:rPr>
      </w:pPr>
    </w:p>
    <w:p w:rsidR="009C4A85" w:rsidRDefault="00C62435">
      <w:pPr>
        <w:spacing w:before="216"/>
        <w:ind w:left="216"/>
        <w:rPr>
          <w:b/>
          <w:sz w:val="24"/>
        </w:rPr>
      </w:pPr>
      <w:r>
        <w:rPr>
          <w:b/>
          <w:sz w:val="24"/>
        </w:rPr>
        <w:lastRenderedPageBreak/>
        <w:t>Fırsatlar(</w:t>
      </w:r>
      <w:proofErr w:type="spellStart"/>
      <w:r>
        <w:rPr>
          <w:b/>
          <w:sz w:val="24"/>
        </w:rPr>
        <w:t>Oppurtunities</w:t>
      </w:r>
      <w:proofErr w:type="spellEnd"/>
      <w:r>
        <w:rPr>
          <w:b/>
          <w:sz w:val="24"/>
        </w:rPr>
        <w:t>):</w:t>
      </w:r>
    </w:p>
    <w:p w:rsidR="009C4A85" w:rsidRDefault="009C4A85">
      <w:pPr>
        <w:pStyle w:val="GvdeMetni"/>
        <w:spacing w:before="1" w:after="1"/>
        <w:rPr>
          <w:b/>
          <w:sz w:val="21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355"/>
      </w:tblGrid>
      <w:tr w:rsidR="009C4A85" w:rsidTr="00755E29">
        <w:trPr>
          <w:trHeight w:val="275"/>
        </w:trPr>
        <w:tc>
          <w:tcPr>
            <w:tcW w:w="852" w:type="dxa"/>
          </w:tcPr>
          <w:p w:rsidR="009C4A85" w:rsidRPr="00141792" w:rsidRDefault="00C62435">
            <w:pPr>
              <w:pStyle w:val="TableParagraph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O-01</w:t>
            </w:r>
          </w:p>
        </w:tc>
        <w:tc>
          <w:tcPr>
            <w:tcW w:w="9355" w:type="dxa"/>
          </w:tcPr>
          <w:p w:rsidR="009C4A85" w:rsidRDefault="00C624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Ülkenin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nüfusa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olmasının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yükseköğretime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talebi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arttırması</w:t>
            </w:r>
          </w:p>
        </w:tc>
      </w:tr>
      <w:tr w:rsidR="009C4A85" w:rsidTr="00755E29">
        <w:trPr>
          <w:trHeight w:val="551"/>
        </w:trPr>
        <w:tc>
          <w:tcPr>
            <w:tcW w:w="852" w:type="dxa"/>
          </w:tcPr>
          <w:p w:rsidR="009C4A85" w:rsidRPr="00141792" w:rsidRDefault="00C6243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O-02</w:t>
            </w:r>
          </w:p>
        </w:tc>
        <w:tc>
          <w:tcPr>
            <w:tcW w:w="9355" w:type="dxa"/>
          </w:tcPr>
          <w:p w:rsidR="009C4A85" w:rsidRDefault="00C62435" w:rsidP="002041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Yükseköğretime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artmasının,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üniversitenin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potansiyelini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 w:rsidR="002041F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profilini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değiştirmesi</w:t>
            </w:r>
          </w:p>
        </w:tc>
      </w:tr>
      <w:tr w:rsidR="00D95DB3" w:rsidTr="00D95DB3">
        <w:trPr>
          <w:trHeight w:val="334"/>
        </w:trPr>
        <w:tc>
          <w:tcPr>
            <w:tcW w:w="852" w:type="dxa"/>
          </w:tcPr>
          <w:p w:rsidR="00D95DB3" w:rsidRPr="00141792" w:rsidRDefault="00D95DB3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O-03</w:t>
            </w:r>
          </w:p>
        </w:tc>
        <w:tc>
          <w:tcPr>
            <w:tcW w:w="9355" w:type="dxa"/>
          </w:tcPr>
          <w:p w:rsidR="00D95DB3" w:rsidRDefault="00D95DB3" w:rsidP="002041F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Saha çalışmalarında toplumdaki bireylere ulaşılabilirliğin yüksek olması</w:t>
            </w:r>
          </w:p>
        </w:tc>
      </w:tr>
      <w:tr w:rsidR="009C4A85" w:rsidTr="00755E29">
        <w:trPr>
          <w:trHeight w:val="554"/>
        </w:trPr>
        <w:tc>
          <w:tcPr>
            <w:tcW w:w="852" w:type="dxa"/>
          </w:tcPr>
          <w:p w:rsidR="009C4A85" w:rsidRPr="00141792" w:rsidRDefault="00C62435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O-04</w:t>
            </w:r>
          </w:p>
        </w:tc>
        <w:tc>
          <w:tcPr>
            <w:tcW w:w="9355" w:type="dxa"/>
          </w:tcPr>
          <w:p w:rsidR="009C4A85" w:rsidRDefault="00C62435" w:rsidP="00755E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örgütlenmeler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işbirliğinin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gelişmesinin,</w:t>
            </w:r>
            <w:r w:rsidR="00755E29">
              <w:rPr>
                <w:sz w:val="24"/>
              </w:rPr>
              <w:t xml:space="preserve"> </w:t>
            </w:r>
            <w:r>
              <w:rPr>
                <w:sz w:val="24"/>
              </w:rPr>
              <w:t>üniversitenin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paydaşları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olgunlaşmasına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sağlaması</w:t>
            </w:r>
          </w:p>
        </w:tc>
      </w:tr>
      <w:tr w:rsidR="00755E29" w:rsidTr="00755E29">
        <w:trPr>
          <w:trHeight w:val="327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O-05</w:t>
            </w:r>
          </w:p>
        </w:tc>
        <w:tc>
          <w:tcPr>
            <w:tcW w:w="9355" w:type="dxa"/>
          </w:tcPr>
          <w:p w:rsidR="00755E29" w:rsidRDefault="00755E29" w:rsidP="002041F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alanındaki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gelişmelerin,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 w:rsidR="002041F5">
              <w:rPr>
                <w:sz w:val="24"/>
              </w:rPr>
              <w:t xml:space="preserve"> f</w:t>
            </w:r>
            <w:r>
              <w:rPr>
                <w:sz w:val="24"/>
              </w:rPr>
              <w:t>aaliyetlerinde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etkinliğin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artmasına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sağlaması</w:t>
            </w:r>
          </w:p>
        </w:tc>
      </w:tr>
      <w:tr w:rsidR="00591DC5" w:rsidTr="00755E29">
        <w:trPr>
          <w:trHeight w:val="327"/>
        </w:trPr>
        <w:tc>
          <w:tcPr>
            <w:tcW w:w="852" w:type="dxa"/>
          </w:tcPr>
          <w:p w:rsidR="00591DC5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O-06</w:t>
            </w:r>
          </w:p>
        </w:tc>
        <w:tc>
          <w:tcPr>
            <w:tcW w:w="9355" w:type="dxa"/>
          </w:tcPr>
          <w:p w:rsidR="00591DC5" w:rsidRDefault="00104A76" w:rsidP="005F249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Sağlık</w:t>
            </w:r>
            <w:r w:rsidR="005F2491">
              <w:rPr>
                <w:sz w:val="24"/>
              </w:rPr>
              <w:t xml:space="preserve"> bölümlerine yönelik ilginin </w:t>
            </w:r>
            <w:r>
              <w:rPr>
                <w:sz w:val="24"/>
              </w:rPr>
              <w:t xml:space="preserve">sürekli </w:t>
            </w:r>
            <w:r w:rsidR="00591DC5" w:rsidRPr="00591DC5">
              <w:rPr>
                <w:sz w:val="24"/>
              </w:rPr>
              <w:t>artma</w:t>
            </w:r>
            <w:r w:rsidR="005F2491">
              <w:rPr>
                <w:sz w:val="24"/>
              </w:rPr>
              <w:t>sı</w:t>
            </w:r>
          </w:p>
        </w:tc>
      </w:tr>
      <w:tr w:rsidR="00755E29" w:rsidTr="00755E29">
        <w:trPr>
          <w:trHeight w:val="432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O-07</w:t>
            </w:r>
          </w:p>
        </w:tc>
        <w:tc>
          <w:tcPr>
            <w:tcW w:w="9355" w:type="dxa"/>
          </w:tcPr>
          <w:p w:rsidR="00755E29" w:rsidRDefault="00755E29" w:rsidP="00591DC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Nitelikli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işgücüne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duyulan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yükselmesinin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üniversitenin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özel</w:t>
            </w:r>
            <w:r w:rsidR="00591DC5">
              <w:rPr>
                <w:sz w:val="24"/>
              </w:rPr>
              <w:t xml:space="preserve"> </w:t>
            </w:r>
            <w:r>
              <w:rPr>
                <w:sz w:val="24"/>
              </w:rPr>
              <w:t>sektörde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etkinliğinin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artmasına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açması</w:t>
            </w:r>
          </w:p>
        </w:tc>
      </w:tr>
      <w:tr w:rsidR="00755E29" w:rsidTr="00D95DB3">
        <w:trPr>
          <w:trHeight w:val="268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O-08</w:t>
            </w:r>
          </w:p>
        </w:tc>
        <w:tc>
          <w:tcPr>
            <w:tcW w:w="9355" w:type="dxa"/>
          </w:tcPr>
          <w:p w:rsidR="00755E29" w:rsidRDefault="00755E29" w:rsidP="00755E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İnternet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olanakları</w:t>
            </w:r>
          </w:p>
        </w:tc>
      </w:tr>
      <w:tr w:rsidR="00755E29" w:rsidTr="00591DC5">
        <w:trPr>
          <w:trHeight w:val="281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O-09</w:t>
            </w:r>
          </w:p>
        </w:tc>
        <w:tc>
          <w:tcPr>
            <w:tcW w:w="9355" w:type="dxa"/>
          </w:tcPr>
          <w:p w:rsidR="00755E29" w:rsidRDefault="00755E29" w:rsidP="00755E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Araştırma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desteklerinin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artması</w:t>
            </w:r>
          </w:p>
        </w:tc>
      </w:tr>
      <w:tr w:rsidR="00755E29" w:rsidTr="00591DC5">
        <w:trPr>
          <w:trHeight w:val="271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</w:t>
            </w:r>
            <w:r w:rsidR="00D95DB3">
              <w:rPr>
                <w:b/>
                <w:sz w:val="24"/>
                <w:szCs w:val="24"/>
              </w:rPr>
              <w:t>1</w:t>
            </w:r>
            <w:r w:rsidRPr="0014179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355" w:type="dxa"/>
          </w:tcPr>
          <w:p w:rsidR="00755E29" w:rsidRDefault="00755E29" w:rsidP="00755E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Uzaktan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 w:rsidR="00591DC5">
              <w:rPr>
                <w:sz w:val="24"/>
              </w:rPr>
              <w:t xml:space="preserve"> olanaklarının bulunması</w:t>
            </w:r>
          </w:p>
        </w:tc>
      </w:tr>
      <w:tr w:rsidR="00755E29" w:rsidTr="00591DC5">
        <w:trPr>
          <w:trHeight w:val="274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</w:t>
            </w:r>
            <w:r w:rsidR="00D95DB3">
              <w:rPr>
                <w:b/>
                <w:sz w:val="24"/>
                <w:szCs w:val="24"/>
              </w:rPr>
              <w:t>1</w:t>
            </w:r>
            <w:r w:rsidRPr="0014179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755E29" w:rsidRDefault="00755E29" w:rsidP="00755E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Kampüste kütüphane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</w:p>
        </w:tc>
      </w:tr>
      <w:tr w:rsidR="00755E29" w:rsidTr="00591DC5">
        <w:trPr>
          <w:trHeight w:val="279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</w:t>
            </w:r>
            <w:r w:rsidR="00D95DB3">
              <w:rPr>
                <w:b/>
                <w:sz w:val="24"/>
                <w:szCs w:val="24"/>
              </w:rPr>
              <w:t>1</w:t>
            </w:r>
            <w:r w:rsidRPr="0014179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755E29" w:rsidRDefault="00250895" w:rsidP="00755E29">
            <w:pPr>
              <w:pStyle w:val="TableParagraph"/>
              <w:ind w:left="109"/>
              <w:rPr>
                <w:sz w:val="24"/>
              </w:rPr>
            </w:pPr>
            <w:r w:rsidRPr="00250895">
              <w:rPr>
                <w:sz w:val="24"/>
              </w:rPr>
              <w:t>TÜBİTAK ve diğer proje sayılarında artış olması</w:t>
            </w:r>
          </w:p>
        </w:tc>
      </w:tr>
      <w:tr w:rsidR="00755E29" w:rsidTr="00591DC5">
        <w:trPr>
          <w:trHeight w:val="269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</w:t>
            </w:r>
            <w:r w:rsidR="00D95DB3">
              <w:rPr>
                <w:b/>
                <w:sz w:val="24"/>
                <w:szCs w:val="24"/>
              </w:rPr>
              <w:t>1</w:t>
            </w:r>
            <w:r w:rsidRPr="0014179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755E29" w:rsidRDefault="00755E29" w:rsidP="00755E29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Toplumun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nitelikli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ihtiyacının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artması</w:t>
            </w:r>
          </w:p>
        </w:tc>
      </w:tr>
      <w:tr w:rsidR="00755E29" w:rsidTr="00755E29">
        <w:trPr>
          <w:trHeight w:val="419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</w:t>
            </w:r>
            <w:r w:rsidR="00D95DB3">
              <w:rPr>
                <w:b/>
                <w:sz w:val="24"/>
                <w:szCs w:val="24"/>
              </w:rPr>
              <w:t>1</w:t>
            </w:r>
            <w:r w:rsidRPr="0014179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755E29" w:rsidRDefault="00755E29" w:rsidP="00755E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Bilim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alanındaki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gelişmelerin,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araştırma faaliyetlerinde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etkinliğin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artmasına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sağlaması</w:t>
            </w:r>
          </w:p>
        </w:tc>
      </w:tr>
      <w:tr w:rsidR="00755E29" w:rsidTr="002041F5">
        <w:trPr>
          <w:trHeight w:val="409"/>
        </w:trPr>
        <w:tc>
          <w:tcPr>
            <w:tcW w:w="852" w:type="dxa"/>
          </w:tcPr>
          <w:p w:rsidR="00755E29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</w:t>
            </w:r>
            <w:r w:rsidR="00D95DB3">
              <w:rPr>
                <w:b/>
                <w:sz w:val="24"/>
                <w:szCs w:val="24"/>
              </w:rPr>
              <w:t>1</w:t>
            </w:r>
            <w:r w:rsidRPr="0014179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755E29" w:rsidRDefault="00755E29" w:rsidP="00755E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Nitelikli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işgücüne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duyulan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yükselmesinin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üniversitenin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özel sektörde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etkinliğinin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artmasına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açması</w:t>
            </w:r>
          </w:p>
        </w:tc>
      </w:tr>
      <w:tr w:rsidR="005F2491" w:rsidTr="005F2491">
        <w:trPr>
          <w:trHeight w:val="289"/>
        </w:trPr>
        <w:tc>
          <w:tcPr>
            <w:tcW w:w="852" w:type="dxa"/>
          </w:tcPr>
          <w:p w:rsidR="005F2491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</w:t>
            </w:r>
            <w:r w:rsidR="00D95DB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355" w:type="dxa"/>
          </w:tcPr>
          <w:p w:rsidR="00250895" w:rsidRDefault="00250895" w:rsidP="002508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Öğrencilerin gelişimine yönelik ulusal ve uluslararası değişim programlarının bulunması</w:t>
            </w:r>
          </w:p>
        </w:tc>
      </w:tr>
      <w:tr w:rsidR="00250895" w:rsidTr="005F2491">
        <w:trPr>
          <w:trHeight w:val="289"/>
        </w:trPr>
        <w:tc>
          <w:tcPr>
            <w:tcW w:w="852" w:type="dxa"/>
          </w:tcPr>
          <w:p w:rsidR="00250895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</w:t>
            </w:r>
            <w:r w:rsidR="00D95DB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355" w:type="dxa"/>
          </w:tcPr>
          <w:p w:rsidR="00250895" w:rsidRDefault="00250895" w:rsidP="00250895">
            <w:pPr>
              <w:pStyle w:val="TableParagraph"/>
              <w:ind w:left="109"/>
              <w:rPr>
                <w:sz w:val="24"/>
              </w:rPr>
            </w:pPr>
            <w:r w:rsidRPr="00250895">
              <w:rPr>
                <w:sz w:val="24"/>
              </w:rPr>
              <w:t xml:space="preserve">Mesleki eğitim beceri kazandırmaya yönelik </w:t>
            </w:r>
            <w:r>
              <w:rPr>
                <w:sz w:val="24"/>
              </w:rPr>
              <w:t xml:space="preserve">Iğdır ilinde </w:t>
            </w:r>
            <w:r w:rsidRPr="00250895">
              <w:rPr>
                <w:sz w:val="24"/>
              </w:rPr>
              <w:t>uygulama alanlarının çeşitlilik göstermesi</w:t>
            </w:r>
          </w:p>
        </w:tc>
      </w:tr>
      <w:tr w:rsidR="00250895" w:rsidTr="005F2491">
        <w:trPr>
          <w:trHeight w:val="289"/>
        </w:trPr>
        <w:tc>
          <w:tcPr>
            <w:tcW w:w="852" w:type="dxa"/>
          </w:tcPr>
          <w:p w:rsidR="00250895" w:rsidRPr="00141792" w:rsidRDefault="00601048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141792">
              <w:rPr>
                <w:b/>
                <w:sz w:val="24"/>
                <w:szCs w:val="24"/>
              </w:rPr>
              <w:t>O-</w:t>
            </w:r>
            <w:r w:rsidR="00D95DB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355" w:type="dxa"/>
          </w:tcPr>
          <w:p w:rsidR="00250895" w:rsidRPr="00250895" w:rsidRDefault="00250895" w:rsidP="002508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Iğdır ilinin coğrafi </w:t>
            </w:r>
            <w:r w:rsidR="00D95DB3">
              <w:rPr>
                <w:sz w:val="24"/>
              </w:rPr>
              <w:t xml:space="preserve">konumunun üç ülkeye sınır olması </w:t>
            </w:r>
            <w:r>
              <w:rPr>
                <w:sz w:val="24"/>
              </w:rPr>
              <w:t>ve iklim yapısı</w:t>
            </w:r>
          </w:p>
        </w:tc>
      </w:tr>
      <w:tr w:rsidR="00104A76" w:rsidTr="005F2491">
        <w:trPr>
          <w:trHeight w:val="289"/>
        </w:trPr>
        <w:tc>
          <w:tcPr>
            <w:tcW w:w="852" w:type="dxa"/>
          </w:tcPr>
          <w:p w:rsidR="00104A76" w:rsidRPr="00141792" w:rsidRDefault="00141792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D95DB3">
              <w:rPr>
                <w:b/>
                <w:sz w:val="24"/>
                <w:szCs w:val="24"/>
              </w:rPr>
              <w:t>-19</w:t>
            </w:r>
          </w:p>
        </w:tc>
        <w:tc>
          <w:tcPr>
            <w:tcW w:w="9355" w:type="dxa"/>
          </w:tcPr>
          <w:p w:rsidR="00104A76" w:rsidRDefault="00104A76" w:rsidP="0025089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Mezunların</w:t>
            </w:r>
            <w:r w:rsidRPr="00104A76">
              <w:rPr>
                <w:sz w:val="24"/>
              </w:rPr>
              <w:t xml:space="preserve"> özel ve kamu sektöründe iş alternatiflerinin çokluğu</w:t>
            </w:r>
          </w:p>
        </w:tc>
      </w:tr>
      <w:tr w:rsidR="00141792" w:rsidTr="005F2491">
        <w:trPr>
          <w:trHeight w:val="289"/>
        </w:trPr>
        <w:tc>
          <w:tcPr>
            <w:tcW w:w="852" w:type="dxa"/>
          </w:tcPr>
          <w:p w:rsidR="00141792" w:rsidRPr="00141792" w:rsidRDefault="00141792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D95DB3">
              <w:rPr>
                <w:b/>
                <w:sz w:val="24"/>
                <w:szCs w:val="24"/>
              </w:rPr>
              <w:t>-20</w:t>
            </w:r>
          </w:p>
        </w:tc>
        <w:tc>
          <w:tcPr>
            <w:tcW w:w="9355" w:type="dxa"/>
          </w:tcPr>
          <w:p w:rsidR="00141792" w:rsidRDefault="00141792" w:rsidP="00250895">
            <w:pPr>
              <w:pStyle w:val="TableParagraph"/>
              <w:ind w:left="109"/>
              <w:rPr>
                <w:sz w:val="24"/>
              </w:rPr>
            </w:pPr>
            <w:r w:rsidRPr="00141792">
              <w:rPr>
                <w:sz w:val="24"/>
              </w:rPr>
              <w:t>Akademik personele geliştirme ödeneği verilmesi</w:t>
            </w:r>
          </w:p>
        </w:tc>
      </w:tr>
      <w:tr w:rsidR="00CA6CF5" w:rsidTr="005F2491">
        <w:trPr>
          <w:trHeight w:val="289"/>
        </w:trPr>
        <w:tc>
          <w:tcPr>
            <w:tcW w:w="852" w:type="dxa"/>
          </w:tcPr>
          <w:p w:rsidR="00CA6CF5" w:rsidRDefault="00CA6CF5" w:rsidP="00755E29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O-21</w:t>
            </w:r>
          </w:p>
        </w:tc>
        <w:tc>
          <w:tcPr>
            <w:tcW w:w="9355" w:type="dxa"/>
          </w:tcPr>
          <w:p w:rsidR="00CA6CF5" w:rsidRPr="00141792" w:rsidRDefault="00CA6CF5" w:rsidP="00250895">
            <w:pPr>
              <w:pStyle w:val="TableParagraph"/>
              <w:ind w:left="109"/>
              <w:rPr>
                <w:sz w:val="24"/>
              </w:rPr>
            </w:pPr>
            <w:r w:rsidRPr="00CA6CF5">
              <w:rPr>
                <w:sz w:val="24"/>
              </w:rPr>
              <w:t>İl Sağlık Müdürlüğü ile yapılan iş birliği çerçevesinde öğrencilerin farklı uygulama alanlarında eğitim görmesi</w:t>
            </w:r>
          </w:p>
        </w:tc>
      </w:tr>
      <w:tr w:rsidR="00606E64" w:rsidTr="005F2491">
        <w:trPr>
          <w:trHeight w:val="289"/>
        </w:trPr>
        <w:tc>
          <w:tcPr>
            <w:tcW w:w="852" w:type="dxa"/>
          </w:tcPr>
          <w:p w:rsidR="00606E64" w:rsidRPr="00674E24" w:rsidRDefault="00674E24" w:rsidP="00755E29">
            <w:pPr>
              <w:pStyle w:val="TableParagraph"/>
              <w:spacing w:line="275" w:lineRule="exact"/>
              <w:rPr>
                <w:b/>
                <w:color w:val="FF0000"/>
                <w:sz w:val="24"/>
                <w:szCs w:val="24"/>
              </w:rPr>
            </w:pPr>
            <w:r w:rsidRPr="00674E24">
              <w:rPr>
                <w:b/>
                <w:color w:val="FF0000"/>
                <w:sz w:val="24"/>
                <w:szCs w:val="24"/>
              </w:rPr>
              <w:t>O-22</w:t>
            </w:r>
          </w:p>
        </w:tc>
        <w:tc>
          <w:tcPr>
            <w:tcW w:w="9355" w:type="dxa"/>
          </w:tcPr>
          <w:p w:rsidR="00606E64" w:rsidRPr="00674E24" w:rsidRDefault="00606E64" w:rsidP="00250895">
            <w:pPr>
              <w:pStyle w:val="TableParagraph"/>
              <w:ind w:left="109"/>
              <w:rPr>
                <w:color w:val="FF0000"/>
                <w:sz w:val="24"/>
              </w:rPr>
            </w:pPr>
            <w:r w:rsidRPr="00674E24">
              <w:rPr>
                <w:color w:val="FF0000"/>
                <w:sz w:val="23"/>
                <w:szCs w:val="23"/>
              </w:rPr>
              <w:t>Yapılan</w:t>
            </w:r>
            <w:r w:rsidRPr="00674E24">
              <w:rPr>
                <w:color w:val="FF0000"/>
                <w:spacing w:val="-2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karşılıklı</w:t>
            </w:r>
            <w:r w:rsidRPr="00674E24">
              <w:rPr>
                <w:color w:val="FF0000"/>
                <w:spacing w:val="-2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anlaşmalar</w:t>
            </w:r>
            <w:r w:rsidRPr="00674E24">
              <w:rPr>
                <w:color w:val="FF0000"/>
                <w:spacing w:val="-4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ile</w:t>
            </w:r>
            <w:r w:rsidRPr="00674E24">
              <w:rPr>
                <w:color w:val="FF0000"/>
                <w:spacing w:val="-3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öğrencilere</w:t>
            </w:r>
            <w:r w:rsidRPr="00674E24">
              <w:rPr>
                <w:color w:val="FF0000"/>
                <w:spacing w:val="1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yurt</w:t>
            </w:r>
            <w:r w:rsidRPr="00674E24">
              <w:rPr>
                <w:color w:val="FF0000"/>
                <w:spacing w:val="-2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içi</w:t>
            </w:r>
            <w:r w:rsidRPr="00674E24">
              <w:rPr>
                <w:color w:val="FF0000"/>
                <w:spacing w:val="-2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eğitim-öğretim olanaklarının</w:t>
            </w:r>
            <w:r w:rsidRPr="00674E24">
              <w:rPr>
                <w:color w:val="FF0000"/>
                <w:spacing w:val="-5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sağlanması</w:t>
            </w:r>
          </w:p>
        </w:tc>
      </w:tr>
      <w:tr w:rsidR="00606E64" w:rsidTr="005F2491">
        <w:trPr>
          <w:trHeight w:val="289"/>
        </w:trPr>
        <w:tc>
          <w:tcPr>
            <w:tcW w:w="852" w:type="dxa"/>
          </w:tcPr>
          <w:p w:rsidR="00606E64" w:rsidRPr="00674E24" w:rsidRDefault="00674E24" w:rsidP="00755E29">
            <w:pPr>
              <w:pStyle w:val="TableParagraph"/>
              <w:spacing w:line="275" w:lineRule="exact"/>
              <w:rPr>
                <w:b/>
                <w:color w:val="FF0000"/>
                <w:sz w:val="24"/>
                <w:szCs w:val="24"/>
              </w:rPr>
            </w:pPr>
            <w:r w:rsidRPr="00674E24">
              <w:rPr>
                <w:b/>
                <w:color w:val="FF0000"/>
                <w:sz w:val="24"/>
                <w:szCs w:val="24"/>
              </w:rPr>
              <w:t>O-23</w:t>
            </w:r>
          </w:p>
        </w:tc>
        <w:tc>
          <w:tcPr>
            <w:tcW w:w="9355" w:type="dxa"/>
          </w:tcPr>
          <w:p w:rsidR="00606E64" w:rsidRPr="00674E24" w:rsidRDefault="00606E64" w:rsidP="00250895">
            <w:pPr>
              <w:pStyle w:val="TableParagraph"/>
              <w:ind w:left="109"/>
              <w:rPr>
                <w:color w:val="FF0000"/>
                <w:sz w:val="23"/>
                <w:szCs w:val="23"/>
              </w:rPr>
            </w:pPr>
            <w:r w:rsidRPr="00674E24">
              <w:rPr>
                <w:color w:val="FF0000"/>
                <w:sz w:val="23"/>
                <w:szCs w:val="23"/>
              </w:rPr>
              <w:t>Yapılan</w:t>
            </w:r>
            <w:r w:rsidRPr="00674E24">
              <w:rPr>
                <w:color w:val="FF0000"/>
                <w:spacing w:val="-1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karşılıklı</w:t>
            </w:r>
            <w:r w:rsidRPr="00674E24">
              <w:rPr>
                <w:color w:val="FF0000"/>
                <w:spacing w:val="-1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anlaşmalar</w:t>
            </w:r>
            <w:r w:rsidRPr="00674E24">
              <w:rPr>
                <w:color w:val="FF0000"/>
                <w:spacing w:val="-3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ile</w:t>
            </w:r>
            <w:r w:rsidRPr="00674E24">
              <w:rPr>
                <w:color w:val="FF0000"/>
                <w:spacing w:val="-2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öğretim</w:t>
            </w:r>
            <w:r w:rsidRPr="00674E24">
              <w:rPr>
                <w:color w:val="FF0000"/>
                <w:spacing w:val="-1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elemanlarına</w:t>
            </w:r>
            <w:r w:rsidRPr="00674E24">
              <w:rPr>
                <w:color w:val="FF0000"/>
                <w:spacing w:val="-1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yurt</w:t>
            </w:r>
            <w:r w:rsidRPr="00674E24">
              <w:rPr>
                <w:color w:val="FF0000"/>
                <w:spacing w:val="-1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dışı</w:t>
            </w:r>
            <w:r w:rsidRPr="00674E24">
              <w:rPr>
                <w:color w:val="FF0000"/>
                <w:spacing w:val="-1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eğitim-öğretim olanaklarının</w:t>
            </w:r>
            <w:r w:rsidRPr="00674E24">
              <w:rPr>
                <w:color w:val="FF0000"/>
                <w:spacing w:val="-5"/>
                <w:sz w:val="23"/>
                <w:szCs w:val="23"/>
              </w:rPr>
              <w:t xml:space="preserve"> </w:t>
            </w:r>
            <w:r w:rsidRPr="00674E24">
              <w:rPr>
                <w:color w:val="FF0000"/>
                <w:sz w:val="23"/>
                <w:szCs w:val="23"/>
              </w:rPr>
              <w:t>sağlanması</w:t>
            </w:r>
          </w:p>
        </w:tc>
      </w:tr>
      <w:tr w:rsidR="00BA1594" w:rsidTr="005F2491">
        <w:trPr>
          <w:trHeight w:val="289"/>
        </w:trPr>
        <w:tc>
          <w:tcPr>
            <w:tcW w:w="852" w:type="dxa"/>
          </w:tcPr>
          <w:p w:rsidR="00BA1594" w:rsidRPr="00674E24" w:rsidRDefault="00BA1594" w:rsidP="00755E29">
            <w:pPr>
              <w:pStyle w:val="TableParagraph"/>
              <w:spacing w:line="275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O-24</w:t>
            </w:r>
          </w:p>
        </w:tc>
        <w:tc>
          <w:tcPr>
            <w:tcW w:w="9355" w:type="dxa"/>
          </w:tcPr>
          <w:p w:rsidR="00BA1594" w:rsidRPr="00674E24" w:rsidRDefault="00BA1594" w:rsidP="00250895">
            <w:pPr>
              <w:pStyle w:val="TableParagraph"/>
              <w:ind w:left="109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Oryantasyon programlarının yapılması</w:t>
            </w:r>
          </w:p>
        </w:tc>
      </w:tr>
      <w:tr w:rsidR="00BA1594" w:rsidTr="005F2491">
        <w:trPr>
          <w:trHeight w:val="289"/>
        </w:trPr>
        <w:tc>
          <w:tcPr>
            <w:tcW w:w="852" w:type="dxa"/>
          </w:tcPr>
          <w:p w:rsidR="00BA1594" w:rsidRDefault="00BA1594" w:rsidP="00BA1594">
            <w:pPr>
              <w:pStyle w:val="TableParagraph"/>
              <w:spacing w:line="275" w:lineRule="exact"/>
              <w:ind w:left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O-25</w:t>
            </w:r>
          </w:p>
        </w:tc>
        <w:tc>
          <w:tcPr>
            <w:tcW w:w="9355" w:type="dxa"/>
          </w:tcPr>
          <w:p w:rsidR="00BA1594" w:rsidRDefault="00BA1594" w:rsidP="00250895">
            <w:pPr>
              <w:pStyle w:val="TableParagraph"/>
              <w:ind w:left="109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Öğrenci-dekan buluşmalarının yapılması</w:t>
            </w:r>
          </w:p>
        </w:tc>
      </w:tr>
    </w:tbl>
    <w:p w:rsidR="009C4A85" w:rsidRDefault="009C4A85">
      <w:pPr>
        <w:spacing w:line="264" w:lineRule="exact"/>
        <w:rPr>
          <w:sz w:val="24"/>
        </w:rPr>
        <w:sectPr w:rsidR="009C4A85" w:rsidSect="00F81730">
          <w:pgSz w:w="11910" w:h="16840"/>
          <w:pgMar w:top="1985" w:right="1180" w:bottom="709" w:left="1200" w:header="713" w:footer="2598" w:gutter="0"/>
          <w:cols w:space="708"/>
        </w:sectPr>
      </w:pPr>
    </w:p>
    <w:p w:rsidR="009C4A85" w:rsidRDefault="00C62435">
      <w:pPr>
        <w:spacing w:before="90"/>
        <w:ind w:left="216"/>
        <w:rPr>
          <w:b/>
          <w:sz w:val="24"/>
        </w:rPr>
      </w:pPr>
      <w:r>
        <w:rPr>
          <w:b/>
          <w:sz w:val="24"/>
        </w:rPr>
        <w:lastRenderedPageBreak/>
        <w:t>Tehditler</w:t>
      </w:r>
      <w:r w:rsidR="00755E29">
        <w:rPr>
          <w:b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Threats</w:t>
      </w:r>
      <w:proofErr w:type="spellEnd"/>
      <w:r>
        <w:rPr>
          <w:b/>
          <w:sz w:val="24"/>
        </w:rPr>
        <w:t>):</w:t>
      </w:r>
    </w:p>
    <w:p w:rsidR="009C4A85" w:rsidRDefault="009C4A85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39"/>
      </w:tblGrid>
      <w:tr w:rsidR="009C4A85" w:rsidTr="00D95DB3">
        <w:trPr>
          <w:trHeight w:val="521"/>
        </w:trPr>
        <w:tc>
          <w:tcPr>
            <w:tcW w:w="710" w:type="dxa"/>
          </w:tcPr>
          <w:p w:rsidR="009C4A85" w:rsidRDefault="00C6243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T-01</w:t>
            </w:r>
          </w:p>
        </w:tc>
        <w:tc>
          <w:tcPr>
            <w:tcW w:w="9639" w:type="dxa"/>
          </w:tcPr>
          <w:p w:rsidR="009C4A85" w:rsidRDefault="00C62435" w:rsidP="00755E29">
            <w:pPr>
              <w:pStyle w:val="TableParagraph"/>
              <w:spacing w:line="240" w:lineRule="auto"/>
              <w:ind w:left="109" w:right="399"/>
              <w:rPr>
                <w:sz w:val="24"/>
              </w:rPr>
            </w:pPr>
            <w:r>
              <w:rPr>
                <w:sz w:val="24"/>
              </w:rPr>
              <w:t xml:space="preserve">Öğretim elemanlarının özlük haklarında bir iyileştirme yapılmamasının, </w:t>
            </w:r>
            <w:r w:rsidR="00BA1594">
              <w:rPr>
                <w:sz w:val="24"/>
              </w:rPr>
              <w:t xml:space="preserve">nitelikli </w:t>
            </w:r>
            <w:r w:rsidR="00BA1594">
              <w:rPr>
                <w:spacing w:val="-58"/>
                <w:sz w:val="24"/>
              </w:rPr>
              <w:t>öğretim</w:t>
            </w:r>
            <w:r w:rsidR="00D95DB3">
              <w:rPr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 w:rsidR="00755E29">
              <w:rPr>
                <w:sz w:val="24"/>
              </w:rPr>
              <w:t xml:space="preserve"> </w:t>
            </w:r>
            <w:r>
              <w:rPr>
                <w:sz w:val="24"/>
              </w:rPr>
              <w:t>sıkıntısına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olması</w:t>
            </w:r>
          </w:p>
        </w:tc>
      </w:tr>
      <w:tr w:rsidR="009C4A85" w:rsidTr="00D95DB3">
        <w:trPr>
          <w:trHeight w:val="275"/>
        </w:trPr>
        <w:tc>
          <w:tcPr>
            <w:tcW w:w="710" w:type="dxa"/>
          </w:tcPr>
          <w:p w:rsidR="009C4A85" w:rsidRDefault="00C6243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T-02</w:t>
            </w:r>
          </w:p>
        </w:tc>
        <w:tc>
          <w:tcPr>
            <w:tcW w:w="9639" w:type="dxa"/>
          </w:tcPr>
          <w:p w:rsidR="009C4A85" w:rsidRDefault="008352A7" w:rsidP="00C032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Lisansüstü</w:t>
            </w:r>
            <w:r w:rsidR="00C62435">
              <w:rPr>
                <w:spacing w:val="-3"/>
                <w:sz w:val="24"/>
              </w:rPr>
              <w:t xml:space="preserve"> </w:t>
            </w:r>
            <w:r w:rsidR="00C62435">
              <w:rPr>
                <w:sz w:val="24"/>
              </w:rPr>
              <w:t>eğitime yönelik</w:t>
            </w:r>
            <w:r w:rsidR="00C62435">
              <w:rPr>
                <w:spacing w:val="-1"/>
                <w:sz w:val="24"/>
              </w:rPr>
              <w:t xml:space="preserve"> </w:t>
            </w:r>
            <w:r w:rsidR="00C03265">
              <w:rPr>
                <w:sz w:val="24"/>
              </w:rPr>
              <w:t>çalışmaların</w:t>
            </w:r>
            <w:r w:rsidR="00C62435">
              <w:rPr>
                <w:spacing w:val="-3"/>
                <w:sz w:val="24"/>
              </w:rPr>
              <w:t xml:space="preserve"> </w:t>
            </w:r>
            <w:r w:rsidR="00C62435">
              <w:rPr>
                <w:sz w:val="24"/>
              </w:rPr>
              <w:t>beklenen</w:t>
            </w:r>
            <w:r w:rsidR="00C62435">
              <w:rPr>
                <w:spacing w:val="-3"/>
                <w:sz w:val="24"/>
              </w:rPr>
              <w:t xml:space="preserve"> </w:t>
            </w:r>
            <w:r w:rsidR="00C62435">
              <w:rPr>
                <w:sz w:val="24"/>
              </w:rPr>
              <w:t>düzeyde</w:t>
            </w:r>
            <w:r w:rsidR="00C62435">
              <w:rPr>
                <w:spacing w:val="-2"/>
                <w:sz w:val="24"/>
              </w:rPr>
              <w:t xml:space="preserve"> </w:t>
            </w:r>
            <w:r w:rsidR="00C62435">
              <w:rPr>
                <w:sz w:val="24"/>
              </w:rPr>
              <w:t>gerçekleşmemesi</w:t>
            </w:r>
          </w:p>
        </w:tc>
      </w:tr>
      <w:tr w:rsidR="009C4A85" w:rsidTr="00D95DB3">
        <w:trPr>
          <w:trHeight w:val="250"/>
        </w:trPr>
        <w:tc>
          <w:tcPr>
            <w:tcW w:w="710" w:type="dxa"/>
          </w:tcPr>
          <w:p w:rsidR="009C4A85" w:rsidRDefault="00C6243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T-03</w:t>
            </w:r>
          </w:p>
        </w:tc>
        <w:tc>
          <w:tcPr>
            <w:tcW w:w="9639" w:type="dxa"/>
          </w:tcPr>
          <w:p w:rsidR="009C4A85" w:rsidRDefault="00C62435" w:rsidP="00591DC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Yaşam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meydana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artışın,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üniversiteden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beklentilerin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artmasına</w:t>
            </w:r>
            <w:r w:rsidR="00591DC5">
              <w:rPr>
                <w:sz w:val="24"/>
              </w:rPr>
              <w:t xml:space="preserve"> </w:t>
            </w:r>
            <w:r>
              <w:rPr>
                <w:sz w:val="24"/>
              </w:rPr>
              <w:t>yol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açması</w:t>
            </w:r>
          </w:p>
        </w:tc>
      </w:tr>
      <w:tr w:rsidR="009C4A85" w:rsidTr="00D95DB3">
        <w:trPr>
          <w:trHeight w:val="552"/>
        </w:trPr>
        <w:tc>
          <w:tcPr>
            <w:tcW w:w="710" w:type="dxa"/>
          </w:tcPr>
          <w:p w:rsidR="009C4A85" w:rsidRDefault="00C6243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T-04</w:t>
            </w:r>
          </w:p>
        </w:tc>
        <w:tc>
          <w:tcPr>
            <w:tcW w:w="9639" w:type="dxa"/>
          </w:tcPr>
          <w:p w:rsidR="009C4A85" w:rsidRDefault="00C62435" w:rsidP="00AB14D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politikalarında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değişimin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olmasının,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sürdürülebilir</w:t>
            </w:r>
            <w:r w:rsidR="00AB14DD">
              <w:rPr>
                <w:sz w:val="24"/>
              </w:rPr>
              <w:t xml:space="preserve"> </w:t>
            </w:r>
            <w:r>
              <w:rPr>
                <w:sz w:val="24"/>
              </w:rPr>
              <w:t>çabaların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etkinliğinin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düşmesine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açması</w:t>
            </w:r>
          </w:p>
        </w:tc>
      </w:tr>
      <w:tr w:rsidR="009C4A85" w:rsidTr="00D95DB3">
        <w:trPr>
          <w:trHeight w:val="390"/>
        </w:trPr>
        <w:tc>
          <w:tcPr>
            <w:tcW w:w="710" w:type="dxa"/>
          </w:tcPr>
          <w:p w:rsidR="009C4A85" w:rsidRDefault="00C6243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T-05</w:t>
            </w:r>
          </w:p>
        </w:tc>
        <w:tc>
          <w:tcPr>
            <w:tcW w:w="9639" w:type="dxa"/>
          </w:tcPr>
          <w:p w:rsidR="009C4A85" w:rsidRDefault="00C62435" w:rsidP="00AB14D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Üniversiteye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ayrılan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ödeneklerin,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 w:rsidR="00AB14DD">
              <w:rPr>
                <w:sz w:val="24"/>
              </w:rPr>
              <w:t xml:space="preserve"> </w:t>
            </w:r>
            <w:r>
              <w:rPr>
                <w:sz w:val="24"/>
              </w:rPr>
              <w:t>karşılamada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yetersiz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kalması</w:t>
            </w:r>
          </w:p>
        </w:tc>
      </w:tr>
      <w:tr w:rsidR="009C4A85" w:rsidTr="00D95DB3">
        <w:trPr>
          <w:trHeight w:val="551"/>
        </w:trPr>
        <w:tc>
          <w:tcPr>
            <w:tcW w:w="710" w:type="dxa"/>
          </w:tcPr>
          <w:p w:rsidR="009C4A85" w:rsidRDefault="00C6243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T-06</w:t>
            </w:r>
          </w:p>
        </w:tc>
        <w:tc>
          <w:tcPr>
            <w:tcW w:w="9639" w:type="dxa"/>
          </w:tcPr>
          <w:p w:rsidR="009C4A85" w:rsidRDefault="00C62435" w:rsidP="00AB14D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kalitesindeki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düşüşün,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yükseköğretimde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 w:rsidR="00AB14DD">
              <w:rPr>
                <w:sz w:val="24"/>
              </w:rPr>
              <w:t xml:space="preserve"> </w:t>
            </w:r>
            <w:r>
              <w:rPr>
                <w:sz w:val="24"/>
              </w:rPr>
              <w:t>verimliliği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olumsuz yönde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etkilemesi</w:t>
            </w:r>
          </w:p>
        </w:tc>
      </w:tr>
      <w:tr w:rsidR="009C4A85" w:rsidTr="00D95DB3">
        <w:trPr>
          <w:trHeight w:val="275"/>
        </w:trPr>
        <w:tc>
          <w:tcPr>
            <w:tcW w:w="710" w:type="dxa"/>
          </w:tcPr>
          <w:p w:rsidR="009C4A85" w:rsidRDefault="00C6243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T-07</w:t>
            </w:r>
          </w:p>
        </w:tc>
        <w:tc>
          <w:tcPr>
            <w:tcW w:w="9639" w:type="dxa"/>
          </w:tcPr>
          <w:p w:rsidR="009C4A85" w:rsidRDefault="00C624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Yükseköğretime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yatırımların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beklenen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gerçekleşmemesi</w:t>
            </w:r>
          </w:p>
        </w:tc>
      </w:tr>
      <w:tr w:rsidR="009C4A85" w:rsidTr="00D95DB3">
        <w:trPr>
          <w:trHeight w:val="254"/>
        </w:trPr>
        <w:tc>
          <w:tcPr>
            <w:tcW w:w="710" w:type="dxa"/>
          </w:tcPr>
          <w:p w:rsidR="009C4A85" w:rsidRDefault="00C6243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T-08</w:t>
            </w:r>
          </w:p>
        </w:tc>
        <w:tc>
          <w:tcPr>
            <w:tcW w:w="9639" w:type="dxa"/>
          </w:tcPr>
          <w:p w:rsidR="009C4A85" w:rsidRDefault="00C62435" w:rsidP="00AB14D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Yeni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üniversitelerin,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nitelikli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kazanımında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rekabet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</w:t>
            </w:r>
            <w:r w:rsidR="00AB14DD">
              <w:rPr>
                <w:sz w:val="24"/>
              </w:rPr>
              <w:t xml:space="preserve"> </w:t>
            </w:r>
            <w:r>
              <w:rPr>
                <w:sz w:val="24"/>
              </w:rPr>
              <w:t>yaratması</w:t>
            </w:r>
          </w:p>
        </w:tc>
      </w:tr>
      <w:tr w:rsidR="009C4A85" w:rsidTr="00D95DB3">
        <w:trPr>
          <w:trHeight w:val="275"/>
        </w:trPr>
        <w:tc>
          <w:tcPr>
            <w:tcW w:w="710" w:type="dxa"/>
          </w:tcPr>
          <w:p w:rsidR="009C4A85" w:rsidRDefault="00C6243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T-09</w:t>
            </w:r>
          </w:p>
        </w:tc>
        <w:tc>
          <w:tcPr>
            <w:tcW w:w="9639" w:type="dxa"/>
          </w:tcPr>
          <w:p w:rsidR="009C4A85" w:rsidRDefault="00C624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Sağlık</w:t>
            </w:r>
            <w:r>
              <w:rPr>
                <w:spacing w:val="-3"/>
                <w:sz w:val="24"/>
              </w:rPr>
              <w:t xml:space="preserve"> </w:t>
            </w:r>
            <w:r w:rsidR="00D95DB3">
              <w:rPr>
                <w:sz w:val="24"/>
              </w:rPr>
              <w:t xml:space="preserve">politikalarında sürekli </w:t>
            </w:r>
            <w:r>
              <w:rPr>
                <w:sz w:val="24"/>
              </w:rPr>
              <w:t>değişim</w:t>
            </w:r>
            <w:r w:rsidR="00D95DB3">
              <w:rPr>
                <w:sz w:val="24"/>
              </w:rPr>
              <w:t xml:space="preserve"> yaşanması</w:t>
            </w:r>
          </w:p>
        </w:tc>
      </w:tr>
      <w:tr w:rsidR="009C4A85" w:rsidTr="00D95DB3">
        <w:trPr>
          <w:trHeight w:val="554"/>
        </w:trPr>
        <w:tc>
          <w:tcPr>
            <w:tcW w:w="710" w:type="dxa"/>
          </w:tcPr>
          <w:p w:rsidR="009C4A85" w:rsidRDefault="00C6243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T-10</w:t>
            </w:r>
          </w:p>
        </w:tc>
        <w:tc>
          <w:tcPr>
            <w:tcW w:w="9639" w:type="dxa"/>
          </w:tcPr>
          <w:p w:rsidR="009C4A85" w:rsidRDefault="00C62435" w:rsidP="00AB14D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Üniversitelerin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görüşleri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dikkate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alınmadan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altyapı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olanakları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sağlanmadan</w:t>
            </w:r>
            <w:r w:rsidR="00AB14DD">
              <w:rPr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kontenjanları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arttırılması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çıkarılması</w:t>
            </w:r>
          </w:p>
        </w:tc>
      </w:tr>
      <w:tr w:rsidR="009C4A85" w:rsidTr="00D95DB3">
        <w:trPr>
          <w:trHeight w:val="275"/>
        </w:trPr>
        <w:tc>
          <w:tcPr>
            <w:tcW w:w="710" w:type="dxa"/>
          </w:tcPr>
          <w:p w:rsidR="009C4A85" w:rsidRDefault="00C6243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T-11</w:t>
            </w:r>
          </w:p>
        </w:tc>
        <w:tc>
          <w:tcPr>
            <w:tcW w:w="9639" w:type="dxa"/>
          </w:tcPr>
          <w:p w:rsidR="009C4A85" w:rsidRDefault="00C6243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Üniversitelerin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yeterli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kadroların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edilmemesi.</w:t>
            </w:r>
          </w:p>
        </w:tc>
      </w:tr>
      <w:tr w:rsidR="009C4A85" w:rsidTr="00D95DB3">
        <w:trPr>
          <w:trHeight w:val="552"/>
        </w:trPr>
        <w:tc>
          <w:tcPr>
            <w:tcW w:w="710" w:type="dxa"/>
          </w:tcPr>
          <w:p w:rsidR="009C4A85" w:rsidRDefault="00C6243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T-12</w:t>
            </w:r>
          </w:p>
        </w:tc>
        <w:tc>
          <w:tcPr>
            <w:tcW w:w="9639" w:type="dxa"/>
          </w:tcPr>
          <w:p w:rsidR="009C4A85" w:rsidRDefault="00C6243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Ortaöğretimde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kalitenin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giderek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düşmesi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yerleştirilen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</w:p>
          <w:p w:rsidR="009C4A85" w:rsidRDefault="00C6243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İstenen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donanımda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olmaması</w:t>
            </w:r>
          </w:p>
        </w:tc>
      </w:tr>
      <w:tr w:rsidR="009C4A85" w:rsidTr="00D95DB3">
        <w:trPr>
          <w:trHeight w:val="261"/>
        </w:trPr>
        <w:tc>
          <w:tcPr>
            <w:tcW w:w="710" w:type="dxa"/>
          </w:tcPr>
          <w:p w:rsidR="009C4A85" w:rsidRDefault="00C6243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T-13</w:t>
            </w:r>
          </w:p>
        </w:tc>
        <w:tc>
          <w:tcPr>
            <w:tcW w:w="9639" w:type="dxa"/>
          </w:tcPr>
          <w:p w:rsidR="009C4A85" w:rsidRDefault="00C62435" w:rsidP="00C032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hızla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üniversitelere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 w:rsidR="00C03265">
              <w:rPr>
                <w:sz w:val="24"/>
              </w:rPr>
              <w:t xml:space="preserve"> o</w:t>
            </w:r>
            <w:r w:rsidR="00C03265" w:rsidRPr="00C03265">
              <w:rPr>
                <w:sz w:val="24"/>
              </w:rPr>
              <w:t>lanakların sınırlı olması</w:t>
            </w:r>
          </w:p>
        </w:tc>
      </w:tr>
      <w:tr w:rsidR="00250895" w:rsidTr="00D95DB3">
        <w:trPr>
          <w:trHeight w:val="261"/>
        </w:trPr>
        <w:tc>
          <w:tcPr>
            <w:tcW w:w="710" w:type="dxa"/>
          </w:tcPr>
          <w:p w:rsidR="00250895" w:rsidRDefault="00601048">
            <w:pPr>
              <w:pStyle w:val="TableParagraph"/>
              <w:rPr>
                <w:b/>
                <w:sz w:val="24"/>
              </w:rPr>
            </w:pPr>
            <w:r w:rsidRPr="00601048">
              <w:rPr>
                <w:b/>
                <w:sz w:val="24"/>
              </w:rPr>
              <w:t>T-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9639" w:type="dxa"/>
          </w:tcPr>
          <w:p w:rsidR="00250895" w:rsidRDefault="00250895" w:rsidP="00C03265">
            <w:pPr>
              <w:pStyle w:val="TableParagraph"/>
              <w:ind w:left="109"/>
              <w:rPr>
                <w:sz w:val="24"/>
              </w:rPr>
            </w:pPr>
            <w:r w:rsidRPr="00250895">
              <w:rPr>
                <w:sz w:val="24"/>
              </w:rPr>
              <w:t>Sürekli arttırılan öğrenci kontenjanları</w:t>
            </w:r>
          </w:p>
        </w:tc>
      </w:tr>
      <w:tr w:rsidR="00250895" w:rsidTr="00D95DB3">
        <w:trPr>
          <w:trHeight w:val="261"/>
        </w:trPr>
        <w:tc>
          <w:tcPr>
            <w:tcW w:w="710" w:type="dxa"/>
          </w:tcPr>
          <w:p w:rsidR="00250895" w:rsidRDefault="00601048">
            <w:pPr>
              <w:pStyle w:val="TableParagraph"/>
              <w:rPr>
                <w:b/>
                <w:sz w:val="24"/>
              </w:rPr>
            </w:pPr>
            <w:r w:rsidRPr="00601048">
              <w:rPr>
                <w:b/>
                <w:sz w:val="24"/>
              </w:rPr>
              <w:t>T-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9639" w:type="dxa"/>
          </w:tcPr>
          <w:p w:rsidR="00250895" w:rsidRPr="00250895" w:rsidRDefault="00250895" w:rsidP="00C03265">
            <w:pPr>
              <w:pStyle w:val="TableParagraph"/>
              <w:ind w:left="109"/>
              <w:rPr>
                <w:sz w:val="24"/>
              </w:rPr>
            </w:pPr>
            <w:r w:rsidRPr="00250895">
              <w:rPr>
                <w:sz w:val="24"/>
              </w:rPr>
              <w:t>Mali kaynakların kısıtlı kalması</w:t>
            </w:r>
          </w:p>
        </w:tc>
      </w:tr>
      <w:tr w:rsidR="00601048" w:rsidTr="00D95DB3">
        <w:trPr>
          <w:trHeight w:val="261"/>
        </w:trPr>
        <w:tc>
          <w:tcPr>
            <w:tcW w:w="710" w:type="dxa"/>
          </w:tcPr>
          <w:p w:rsidR="00601048" w:rsidRDefault="00601048">
            <w:pPr>
              <w:pStyle w:val="TableParagraph"/>
              <w:rPr>
                <w:b/>
                <w:sz w:val="24"/>
              </w:rPr>
            </w:pPr>
            <w:r w:rsidRPr="00601048">
              <w:rPr>
                <w:b/>
                <w:sz w:val="24"/>
              </w:rPr>
              <w:t>T-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9639" w:type="dxa"/>
          </w:tcPr>
          <w:p w:rsidR="00601048" w:rsidRPr="00250895" w:rsidRDefault="00601048" w:rsidP="00C03265">
            <w:pPr>
              <w:pStyle w:val="TableParagraph"/>
              <w:ind w:left="109"/>
              <w:rPr>
                <w:sz w:val="24"/>
              </w:rPr>
            </w:pPr>
            <w:r w:rsidRPr="00601048">
              <w:rPr>
                <w:sz w:val="24"/>
              </w:rPr>
              <w:t>Kentsel altyapının yetersiz oluşu</w:t>
            </w:r>
          </w:p>
        </w:tc>
      </w:tr>
      <w:tr w:rsidR="00141792" w:rsidTr="00D95DB3">
        <w:trPr>
          <w:trHeight w:val="261"/>
        </w:trPr>
        <w:tc>
          <w:tcPr>
            <w:tcW w:w="710" w:type="dxa"/>
          </w:tcPr>
          <w:p w:rsidR="00141792" w:rsidRPr="00601048" w:rsidRDefault="001417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T-17</w:t>
            </w:r>
          </w:p>
        </w:tc>
        <w:tc>
          <w:tcPr>
            <w:tcW w:w="9639" w:type="dxa"/>
          </w:tcPr>
          <w:p w:rsidR="00141792" w:rsidRPr="00601048" w:rsidRDefault="00141792" w:rsidP="00C03265">
            <w:pPr>
              <w:pStyle w:val="TableParagraph"/>
              <w:ind w:left="109"/>
              <w:rPr>
                <w:sz w:val="24"/>
              </w:rPr>
            </w:pPr>
            <w:r w:rsidRPr="00141792">
              <w:rPr>
                <w:sz w:val="24"/>
              </w:rPr>
              <w:t>Öğrencilerin çoğunun aynı bölgeden olması nedeniyle kültürler arası diyalogun zayıf olması</w:t>
            </w:r>
          </w:p>
        </w:tc>
      </w:tr>
      <w:tr w:rsidR="00AB14DD" w:rsidTr="00D95DB3">
        <w:trPr>
          <w:trHeight w:val="261"/>
        </w:trPr>
        <w:tc>
          <w:tcPr>
            <w:tcW w:w="710" w:type="dxa"/>
          </w:tcPr>
          <w:p w:rsidR="00AB14DD" w:rsidRDefault="00AB14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T-18</w:t>
            </w:r>
          </w:p>
        </w:tc>
        <w:tc>
          <w:tcPr>
            <w:tcW w:w="9639" w:type="dxa"/>
          </w:tcPr>
          <w:p w:rsidR="00AB14DD" w:rsidRPr="00141792" w:rsidRDefault="00D95DB3" w:rsidP="00C0326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Sağlık alanındaki </w:t>
            </w:r>
            <w:r w:rsidR="00BA1594">
              <w:rPr>
                <w:sz w:val="24"/>
              </w:rPr>
              <w:t xml:space="preserve">bazı </w:t>
            </w:r>
            <w:r>
              <w:rPr>
                <w:sz w:val="24"/>
              </w:rPr>
              <w:t>a</w:t>
            </w:r>
            <w:r w:rsidR="00AB14DD">
              <w:rPr>
                <w:sz w:val="24"/>
              </w:rPr>
              <w:t>kademik kadrolara alan dışı öğretim elemanlarının atanması</w:t>
            </w:r>
          </w:p>
        </w:tc>
      </w:tr>
      <w:tr w:rsidR="00BA1594" w:rsidTr="00D95DB3">
        <w:trPr>
          <w:trHeight w:val="261"/>
        </w:trPr>
        <w:tc>
          <w:tcPr>
            <w:tcW w:w="710" w:type="dxa"/>
          </w:tcPr>
          <w:p w:rsidR="00BA1594" w:rsidRPr="00BA1594" w:rsidRDefault="00BA1594">
            <w:pPr>
              <w:pStyle w:val="TableParagraph"/>
              <w:rPr>
                <w:b/>
                <w:color w:val="FF0000"/>
                <w:sz w:val="24"/>
              </w:rPr>
            </w:pPr>
            <w:r w:rsidRPr="00BA1594">
              <w:rPr>
                <w:b/>
                <w:color w:val="FF0000"/>
                <w:sz w:val="24"/>
              </w:rPr>
              <w:t>T-19</w:t>
            </w:r>
          </w:p>
        </w:tc>
        <w:tc>
          <w:tcPr>
            <w:tcW w:w="9639" w:type="dxa"/>
          </w:tcPr>
          <w:p w:rsidR="00BA1594" w:rsidRPr="00BA1594" w:rsidRDefault="00BA1594" w:rsidP="00C03265">
            <w:pPr>
              <w:pStyle w:val="TableParagraph"/>
              <w:ind w:left="109"/>
              <w:rPr>
                <w:color w:val="FF0000"/>
                <w:sz w:val="24"/>
              </w:rPr>
            </w:pPr>
            <w:r w:rsidRPr="00BA1594">
              <w:rPr>
                <w:color w:val="FF0000"/>
                <w:sz w:val="24"/>
              </w:rPr>
              <w:t>Öğretim elemanlarının başka üniversitelere geçiş yapması</w:t>
            </w:r>
            <w:r>
              <w:rPr>
                <w:color w:val="FF0000"/>
                <w:sz w:val="24"/>
              </w:rPr>
              <w:t xml:space="preserve"> nedeniyle akademik kadroda zayıflama olması</w:t>
            </w:r>
            <w:bookmarkStart w:id="0" w:name="_GoBack"/>
            <w:bookmarkEnd w:id="0"/>
          </w:p>
        </w:tc>
      </w:tr>
    </w:tbl>
    <w:p w:rsidR="00C62435" w:rsidRDefault="00C62435"/>
    <w:sectPr w:rsidR="00C62435">
      <w:pgSz w:w="11910" w:h="16840"/>
      <w:pgMar w:top="2560" w:right="1180" w:bottom="2780" w:left="1200" w:header="713" w:footer="25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96" w:rsidRDefault="00411396">
      <w:r>
        <w:separator/>
      </w:r>
    </w:p>
  </w:endnote>
  <w:endnote w:type="continuationSeparator" w:id="0">
    <w:p w:rsidR="00411396" w:rsidRDefault="0041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85" w:rsidRDefault="009C4A85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96" w:rsidRDefault="00411396">
      <w:r>
        <w:separator/>
      </w:r>
    </w:p>
  </w:footnote>
  <w:footnote w:type="continuationSeparator" w:id="0">
    <w:p w:rsidR="00411396" w:rsidRDefault="0041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6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56"/>
      <w:gridCol w:w="4411"/>
      <w:gridCol w:w="2481"/>
      <w:gridCol w:w="1678"/>
    </w:tblGrid>
    <w:tr w:rsidR="00755E29" w:rsidRPr="00755E29" w:rsidTr="00F81730">
      <w:trPr>
        <w:trHeight w:val="345"/>
      </w:trPr>
      <w:tc>
        <w:tcPr>
          <w:tcW w:w="1756" w:type="dxa"/>
          <w:vMerge w:val="restart"/>
          <w:shd w:val="clear" w:color="auto" w:fill="auto"/>
        </w:tcPr>
        <w:p w:rsidR="00755E29" w:rsidRPr="00755E29" w:rsidRDefault="00755E29" w:rsidP="00755E29">
          <w:pPr>
            <w:widowControl/>
            <w:autoSpaceDE/>
            <w:autoSpaceDN/>
            <w:jc w:val="center"/>
            <w:rPr>
              <w:sz w:val="24"/>
              <w:szCs w:val="24"/>
              <w:lang w:eastAsia="tr-TR"/>
            </w:rPr>
          </w:pPr>
          <w:r w:rsidRPr="00755E29">
            <w:rPr>
              <w:rFonts w:ascii="Calibri" w:eastAsia="Calibri" w:hAnsi="Calibri"/>
              <w:noProof/>
              <w:lang w:eastAsia="tr-TR"/>
            </w:rPr>
            <w:drawing>
              <wp:inline distT="0" distB="0" distL="0" distR="0" wp14:anchorId="3B079377" wp14:editId="2CB1073C">
                <wp:extent cx="971550" cy="781050"/>
                <wp:effectExtent l="0" t="0" r="0" b="0"/>
                <wp:docPr id="2" name="Resim 2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271" cy="817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Merge w:val="restart"/>
          <w:shd w:val="clear" w:color="auto" w:fill="auto"/>
          <w:vAlign w:val="center"/>
        </w:tcPr>
        <w:p w:rsidR="00755E29" w:rsidRDefault="00755E29" w:rsidP="00755E29">
          <w:pPr>
            <w:widowControl/>
            <w:autoSpaceDE/>
            <w:autoSpaceDN/>
            <w:jc w:val="center"/>
            <w:rPr>
              <w:b/>
              <w:sz w:val="24"/>
              <w:szCs w:val="24"/>
              <w:lang w:eastAsia="tr-TR"/>
            </w:rPr>
          </w:pPr>
          <w:r>
            <w:rPr>
              <w:b/>
              <w:sz w:val="24"/>
              <w:szCs w:val="24"/>
              <w:lang w:eastAsia="tr-TR"/>
            </w:rPr>
            <w:t>IĞDIR ÜNİVERSİTESİ</w:t>
          </w:r>
        </w:p>
        <w:p w:rsidR="00755E29" w:rsidRPr="00755E29" w:rsidRDefault="00755E29" w:rsidP="00755E29">
          <w:pPr>
            <w:widowControl/>
            <w:autoSpaceDE/>
            <w:autoSpaceDN/>
            <w:jc w:val="center"/>
            <w:rPr>
              <w:b/>
              <w:sz w:val="24"/>
              <w:szCs w:val="24"/>
              <w:lang w:eastAsia="tr-TR"/>
            </w:rPr>
          </w:pPr>
          <w:r w:rsidRPr="00755E29">
            <w:rPr>
              <w:b/>
              <w:sz w:val="24"/>
              <w:szCs w:val="24"/>
              <w:lang w:eastAsia="tr-TR"/>
            </w:rPr>
            <w:t>SAĞLIK BİLİMLERİ FAKÜLTESİ DURUM ANALİZİ (SWOT ANALİZİ)</w:t>
          </w:r>
        </w:p>
      </w:tc>
      <w:tc>
        <w:tcPr>
          <w:tcW w:w="2481" w:type="dxa"/>
          <w:shd w:val="clear" w:color="auto" w:fill="auto"/>
        </w:tcPr>
        <w:p w:rsidR="00755E29" w:rsidRPr="00755E29" w:rsidRDefault="00755E29" w:rsidP="00755E29">
          <w:pPr>
            <w:widowControl/>
            <w:autoSpaceDE/>
            <w:autoSpaceDN/>
            <w:ind w:right="887"/>
            <w:rPr>
              <w:b/>
              <w:sz w:val="24"/>
              <w:szCs w:val="24"/>
              <w:lang w:eastAsia="tr-TR"/>
            </w:rPr>
          </w:pPr>
          <w:r w:rsidRPr="00755E29">
            <w:rPr>
              <w:b/>
              <w:bCs/>
              <w:sz w:val="24"/>
              <w:szCs w:val="24"/>
              <w:lang w:eastAsia="tr-TR"/>
            </w:rPr>
            <w:t>Doküman Kodu ve No</w:t>
          </w:r>
        </w:p>
      </w:tc>
      <w:tc>
        <w:tcPr>
          <w:tcW w:w="1678" w:type="dxa"/>
          <w:shd w:val="clear" w:color="auto" w:fill="auto"/>
        </w:tcPr>
        <w:p w:rsidR="00755E29" w:rsidRPr="00755E29" w:rsidRDefault="00755E29" w:rsidP="00755E29">
          <w:pPr>
            <w:widowControl/>
            <w:autoSpaceDE/>
            <w:autoSpaceDN/>
            <w:rPr>
              <w:sz w:val="24"/>
              <w:szCs w:val="24"/>
              <w:lang w:eastAsia="tr-TR"/>
            </w:rPr>
          </w:pPr>
        </w:p>
      </w:tc>
    </w:tr>
    <w:tr w:rsidR="00755E29" w:rsidRPr="00755E29" w:rsidTr="00F81730">
      <w:trPr>
        <w:trHeight w:val="176"/>
      </w:trPr>
      <w:tc>
        <w:tcPr>
          <w:tcW w:w="1756" w:type="dxa"/>
          <w:vMerge/>
          <w:shd w:val="clear" w:color="auto" w:fill="auto"/>
        </w:tcPr>
        <w:p w:rsidR="00755E29" w:rsidRPr="00755E29" w:rsidRDefault="00755E29" w:rsidP="00755E29">
          <w:pPr>
            <w:widowControl/>
            <w:autoSpaceDE/>
            <w:autoSpaceDN/>
            <w:rPr>
              <w:sz w:val="24"/>
              <w:szCs w:val="24"/>
              <w:lang w:eastAsia="tr-TR"/>
            </w:rPr>
          </w:pPr>
        </w:p>
      </w:tc>
      <w:tc>
        <w:tcPr>
          <w:tcW w:w="4411" w:type="dxa"/>
          <w:vMerge/>
          <w:shd w:val="clear" w:color="auto" w:fill="auto"/>
          <w:vAlign w:val="center"/>
        </w:tcPr>
        <w:p w:rsidR="00755E29" w:rsidRPr="00755E29" w:rsidRDefault="00755E29" w:rsidP="00755E29">
          <w:pPr>
            <w:widowControl/>
            <w:autoSpaceDE/>
            <w:autoSpaceDN/>
            <w:jc w:val="center"/>
            <w:rPr>
              <w:b/>
              <w:sz w:val="24"/>
              <w:szCs w:val="24"/>
              <w:lang w:eastAsia="tr-TR"/>
            </w:rPr>
          </w:pPr>
        </w:p>
      </w:tc>
      <w:tc>
        <w:tcPr>
          <w:tcW w:w="2481" w:type="dxa"/>
          <w:shd w:val="clear" w:color="auto" w:fill="auto"/>
        </w:tcPr>
        <w:p w:rsidR="00755E29" w:rsidRPr="00755E29" w:rsidRDefault="00755E29" w:rsidP="00755E29">
          <w:pPr>
            <w:widowControl/>
            <w:autoSpaceDE/>
            <w:autoSpaceDN/>
            <w:rPr>
              <w:b/>
              <w:sz w:val="24"/>
              <w:szCs w:val="24"/>
              <w:lang w:eastAsia="tr-TR"/>
            </w:rPr>
          </w:pPr>
          <w:r w:rsidRPr="00755E29">
            <w:rPr>
              <w:b/>
              <w:bCs/>
              <w:sz w:val="24"/>
              <w:szCs w:val="24"/>
              <w:lang w:eastAsia="tr-TR"/>
            </w:rPr>
            <w:t>Yayın Tarihi</w:t>
          </w:r>
        </w:p>
      </w:tc>
      <w:tc>
        <w:tcPr>
          <w:tcW w:w="1678" w:type="dxa"/>
          <w:shd w:val="clear" w:color="auto" w:fill="auto"/>
        </w:tcPr>
        <w:p w:rsidR="00755E29" w:rsidRPr="00755E29" w:rsidRDefault="00755E29" w:rsidP="00755E29">
          <w:pPr>
            <w:widowControl/>
            <w:autoSpaceDE/>
            <w:autoSpaceDN/>
            <w:rPr>
              <w:sz w:val="24"/>
              <w:szCs w:val="24"/>
              <w:lang w:eastAsia="tr-TR"/>
            </w:rPr>
          </w:pPr>
        </w:p>
      </w:tc>
    </w:tr>
    <w:tr w:rsidR="00755E29" w:rsidRPr="00755E29" w:rsidTr="00F81730">
      <w:trPr>
        <w:trHeight w:val="554"/>
      </w:trPr>
      <w:tc>
        <w:tcPr>
          <w:tcW w:w="1756" w:type="dxa"/>
          <w:vMerge/>
          <w:shd w:val="clear" w:color="auto" w:fill="auto"/>
        </w:tcPr>
        <w:p w:rsidR="00755E29" w:rsidRPr="00755E29" w:rsidRDefault="00755E29" w:rsidP="00755E29">
          <w:pPr>
            <w:widowControl/>
            <w:autoSpaceDE/>
            <w:autoSpaceDN/>
            <w:rPr>
              <w:sz w:val="24"/>
              <w:szCs w:val="24"/>
              <w:lang w:eastAsia="tr-TR"/>
            </w:rPr>
          </w:pPr>
        </w:p>
      </w:tc>
      <w:tc>
        <w:tcPr>
          <w:tcW w:w="4411" w:type="dxa"/>
          <w:vMerge/>
          <w:shd w:val="clear" w:color="auto" w:fill="auto"/>
          <w:vAlign w:val="center"/>
        </w:tcPr>
        <w:p w:rsidR="00755E29" w:rsidRPr="00755E29" w:rsidRDefault="00755E29" w:rsidP="00755E29">
          <w:pPr>
            <w:widowControl/>
            <w:autoSpaceDE/>
            <w:autoSpaceDN/>
            <w:jc w:val="center"/>
            <w:rPr>
              <w:b/>
              <w:sz w:val="24"/>
              <w:szCs w:val="24"/>
              <w:lang w:eastAsia="tr-TR"/>
            </w:rPr>
          </w:pPr>
        </w:p>
      </w:tc>
      <w:tc>
        <w:tcPr>
          <w:tcW w:w="2481" w:type="dxa"/>
          <w:shd w:val="clear" w:color="auto" w:fill="auto"/>
        </w:tcPr>
        <w:p w:rsidR="00755E29" w:rsidRPr="00755E29" w:rsidRDefault="00755E29" w:rsidP="00755E29">
          <w:pPr>
            <w:widowControl/>
            <w:autoSpaceDE/>
            <w:autoSpaceDN/>
            <w:rPr>
              <w:b/>
              <w:sz w:val="24"/>
              <w:szCs w:val="24"/>
              <w:lang w:eastAsia="tr-TR"/>
            </w:rPr>
          </w:pPr>
          <w:r w:rsidRPr="00755E29">
            <w:rPr>
              <w:b/>
              <w:bCs/>
              <w:sz w:val="24"/>
              <w:szCs w:val="24"/>
              <w:lang w:eastAsia="tr-TR"/>
            </w:rPr>
            <w:t>Revizyon Tarihi/No</w:t>
          </w:r>
        </w:p>
      </w:tc>
      <w:tc>
        <w:tcPr>
          <w:tcW w:w="1678" w:type="dxa"/>
          <w:shd w:val="clear" w:color="auto" w:fill="auto"/>
        </w:tcPr>
        <w:p w:rsidR="00755E29" w:rsidRPr="00755E29" w:rsidRDefault="00606E64" w:rsidP="00755E29">
          <w:pPr>
            <w:widowControl/>
            <w:autoSpaceDE/>
            <w:autoSpaceDN/>
            <w:rPr>
              <w:sz w:val="24"/>
              <w:szCs w:val="24"/>
              <w:lang w:eastAsia="tr-TR"/>
            </w:rPr>
          </w:pPr>
          <w:r>
            <w:rPr>
              <w:sz w:val="24"/>
              <w:szCs w:val="24"/>
              <w:lang w:eastAsia="tr-TR"/>
            </w:rPr>
            <w:t>31.10.2025/1</w:t>
          </w:r>
        </w:p>
      </w:tc>
    </w:tr>
  </w:tbl>
  <w:p w:rsidR="009C4A85" w:rsidRDefault="009C4A85" w:rsidP="00F81730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85"/>
    <w:rsid w:val="00006C4B"/>
    <w:rsid w:val="00104A76"/>
    <w:rsid w:val="00141792"/>
    <w:rsid w:val="00151441"/>
    <w:rsid w:val="002041F5"/>
    <w:rsid w:val="00250895"/>
    <w:rsid w:val="003D19DD"/>
    <w:rsid w:val="00411396"/>
    <w:rsid w:val="00591DC5"/>
    <w:rsid w:val="005F2491"/>
    <w:rsid w:val="00601048"/>
    <w:rsid w:val="00606E64"/>
    <w:rsid w:val="00674E24"/>
    <w:rsid w:val="006D3851"/>
    <w:rsid w:val="00755E29"/>
    <w:rsid w:val="008352A7"/>
    <w:rsid w:val="009647CF"/>
    <w:rsid w:val="009C4A85"/>
    <w:rsid w:val="00A15059"/>
    <w:rsid w:val="00AB14DD"/>
    <w:rsid w:val="00BA1594"/>
    <w:rsid w:val="00BD5E92"/>
    <w:rsid w:val="00C03265"/>
    <w:rsid w:val="00C62435"/>
    <w:rsid w:val="00CA6CF5"/>
    <w:rsid w:val="00D348B3"/>
    <w:rsid w:val="00D5564A"/>
    <w:rsid w:val="00D95DB3"/>
    <w:rsid w:val="00E25519"/>
    <w:rsid w:val="00F8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A0D5A"/>
  <w15:docId w15:val="{DBF27A93-0368-40CA-94FE-C7C3D80C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755E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5E2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5E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5E2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haltundag</dc:creator>
  <cp:lastModifiedBy>Hakem</cp:lastModifiedBy>
  <cp:revision>5</cp:revision>
  <dcterms:created xsi:type="dcterms:W3CDTF">2025-10-30T04:48:00Z</dcterms:created>
  <dcterms:modified xsi:type="dcterms:W3CDTF">2025-10-31T08:13:00Z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